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58A" w:rsidRDefault="0049358A" w:rsidP="0049358A">
      <w:pPr>
        <w:spacing w:line="480" w:lineRule="auto"/>
        <w:ind w:firstLine="720"/>
        <w:rPr>
          <w:rFonts w:ascii="Times New Roman" w:hAnsi="Times New Roman" w:cs="Times New Roman"/>
          <w:sz w:val="24"/>
          <w:szCs w:val="24"/>
        </w:rPr>
      </w:pPr>
    </w:p>
    <w:p w:rsidR="0049358A" w:rsidRDefault="0049358A" w:rsidP="0049358A">
      <w:pPr>
        <w:spacing w:line="480" w:lineRule="auto"/>
        <w:ind w:firstLine="720"/>
        <w:rPr>
          <w:rFonts w:ascii="Times New Roman" w:hAnsi="Times New Roman" w:cs="Times New Roman"/>
          <w:sz w:val="24"/>
          <w:szCs w:val="24"/>
        </w:rPr>
      </w:pPr>
    </w:p>
    <w:p w:rsidR="0049358A" w:rsidRDefault="0049358A" w:rsidP="0049358A">
      <w:pPr>
        <w:spacing w:line="480" w:lineRule="auto"/>
        <w:ind w:firstLine="720"/>
        <w:rPr>
          <w:rFonts w:ascii="Times New Roman" w:hAnsi="Times New Roman" w:cs="Times New Roman"/>
          <w:sz w:val="24"/>
          <w:szCs w:val="24"/>
        </w:rPr>
      </w:pPr>
    </w:p>
    <w:p w:rsidR="0049358A" w:rsidRDefault="0049358A" w:rsidP="0049358A">
      <w:pPr>
        <w:spacing w:line="480" w:lineRule="auto"/>
        <w:ind w:firstLine="720"/>
        <w:rPr>
          <w:rFonts w:ascii="Times New Roman" w:hAnsi="Times New Roman" w:cs="Times New Roman"/>
          <w:sz w:val="24"/>
          <w:szCs w:val="24"/>
        </w:rPr>
      </w:pPr>
    </w:p>
    <w:p w:rsidR="0049358A" w:rsidRDefault="0049358A" w:rsidP="0049358A">
      <w:pPr>
        <w:spacing w:line="480" w:lineRule="auto"/>
        <w:ind w:firstLine="720"/>
        <w:rPr>
          <w:rFonts w:ascii="Times New Roman" w:hAnsi="Times New Roman" w:cs="Times New Roman"/>
          <w:sz w:val="24"/>
          <w:szCs w:val="24"/>
        </w:rPr>
      </w:pPr>
    </w:p>
    <w:p w:rsidR="0049358A" w:rsidRDefault="0049358A" w:rsidP="0049358A">
      <w:pPr>
        <w:spacing w:line="480" w:lineRule="auto"/>
        <w:ind w:firstLine="720"/>
        <w:rPr>
          <w:rFonts w:ascii="Times New Roman" w:hAnsi="Times New Roman" w:cs="Times New Roman"/>
          <w:sz w:val="24"/>
          <w:szCs w:val="24"/>
        </w:rPr>
      </w:pPr>
    </w:p>
    <w:p w:rsidR="0049358A" w:rsidRDefault="0049358A" w:rsidP="0049358A">
      <w:pPr>
        <w:spacing w:line="480" w:lineRule="auto"/>
        <w:jc w:val="center"/>
        <w:rPr>
          <w:rFonts w:ascii="Times New Roman" w:hAnsi="Times New Roman" w:cs="Times New Roman"/>
          <w:sz w:val="24"/>
          <w:szCs w:val="24"/>
        </w:rPr>
      </w:pPr>
      <w:r>
        <w:rPr>
          <w:rFonts w:ascii="Times New Roman" w:hAnsi="Times New Roman" w:cs="Times New Roman"/>
          <w:sz w:val="24"/>
          <w:szCs w:val="24"/>
        </w:rPr>
        <w:t>Impacts of Divorce on Mental Development of Teenagers and Young Adults</w:t>
      </w:r>
    </w:p>
    <w:p w:rsidR="0049358A" w:rsidRDefault="0049358A" w:rsidP="0049358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9358A" w:rsidRDefault="00634F5A" w:rsidP="00634F5A">
      <w:pPr>
        <w:tabs>
          <w:tab w:val="left" w:pos="259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49358A">
        <w:rPr>
          <w:rFonts w:ascii="Times New Roman" w:hAnsi="Times New Roman" w:cs="Times New Roman"/>
          <w:sz w:val="24"/>
          <w:szCs w:val="24"/>
        </w:rPr>
        <w:t>Professor’s Name</w:t>
      </w:r>
    </w:p>
    <w:p w:rsidR="0049358A" w:rsidRDefault="0049358A" w:rsidP="0049358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9358A" w:rsidRDefault="0049358A" w:rsidP="0049358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9358A" w:rsidRDefault="0049358A" w:rsidP="0049358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9358A" w:rsidRDefault="0049358A" w:rsidP="0049358A">
      <w:pPr>
        <w:spacing w:line="480" w:lineRule="auto"/>
        <w:jc w:val="center"/>
        <w:rPr>
          <w:rFonts w:ascii="Times New Roman" w:hAnsi="Times New Roman" w:cs="Times New Roman"/>
          <w:sz w:val="24"/>
          <w:szCs w:val="24"/>
        </w:rPr>
      </w:pPr>
    </w:p>
    <w:p w:rsidR="0049358A" w:rsidRDefault="0049358A" w:rsidP="0049358A">
      <w:pPr>
        <w:spacing w:line="480" w:lineRule="auto"/>
        <w:ind w:firstLine="720"/>
        <w:rPr>
          <w:rFonts w:ascii="Times New Roman" w:hAnsi="Times New Roman" w:cs="Times New Roman"/>
          <w:sz w:val="24"/>
          <w:szCs w:val="24"/>
        </w:rPr>
      </w:pPr>
    </w:p>
    <w:p w:rsidR="0049358A" w:rsidRDefault="0049358A" w:rsidP="0049358A">
      <w:pPr>
        <w:spacing w:line="480" w:lineRule="auto"/>
        <w:ind w:firstLine="720"/>
        <w:rPr>
          <w:rFonts w:ascii="Times New Roman" w:hAnsi="Times New Roman" w:cs="Times New Roman"/>
          <w:sz w:val="24"/>
          <w:szCs w:val="24"/>
        </w:rPr>
      </w:pPr>
    </w:p>
    <w:p w:rsidR="0049358A" w:rsidRDefault="0049358A" w:rsidP="0049358A">
      <w:pPr>
        <w:spacing w:line="480" w:lineRule="auto"/>
        <w:ind w:firstLine="720"/>
        <w:rPr>
          <w:rFonts w:ascii="Times New Roman" w:hAnsi="Times New Roman" w:cs="Times New Roman"/>
          <w:sz w:val="24"/>
          <w:szCs w:val="24"/>
        </w:rPr>
      </w:pPr>
    </w:p>
    <w:p w:rsidR="0049358A" w:rsidRDefault="0049358A" w:rsidP="0049358A">
      <w:pPr>
        <w:spacing w:line="480" w:lineRule="auto"/>
        <w:rPr>
          <w:rFonts w:ascii="Times New Roman" w:hAnsi="Times New Roman" w:cs="Times New Roman"/>
          <w:sz w:val="24"/>
          <w:szCs w:val="24"/>
        </w:rPr>
      </w:pPr>
    </w:p>
    <w:p w:rsidR="0049358A" w:rsidRDefault="0049358A" w:rsidP="0049358A">
      <w:pPr>
        <w:spacing w:line="480" w:lineRule="auto"/>
        <w:rPr>
          <w:rFonts w:ascii="Times New Roman" w:hAnsi="Times New Roman" w:cs="Times New Roman"/>
          <w:sz w:val="24"/>
          <w:szCs w:val="24"/>
        </w:rPr>
      </w:pPr>
    </w:p>
    <w:p w:rsidR="00A013A7" w:rsidRDefault="00A013A7" w:rsidP="00A013A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590FDA" w:rsidRDefault="00411A41" w:rsidP="00590FDA">
      <w:pPr>
        <w:spacing w:line="480" w:lineRule="auto"/>
        <w:rPr>
          <w:rFonts w:ascii="Times New Roman" w:hAnsi="Times New Roman" w:cs="Times New Roman"/>
          <w:sz w:val="24"/>
          <w:szCs w:val="24"/>
        </w:rPr>
      </w:pPr>
      <w:r>
        <w:rPr>
          <w:rFonts w:ascii="Times New Roman" w:hAnsi="Times New Roman" w:cs="Times New Roman"/>
          <w:sz w:val="24"/>
          <w:szCs w:val="24"/>
        </w:rPr>
        <w:t>This</w:t>
      </w:r>
      <w:r w:rsidR="00B5107A">
        <w:rPr>
          <w:rFonts w:ascii="Times New Roman" w:hAnsi="Times New Roman" w:cs="Times New Roman"/>
          <w:sz w:val="24"/>
          <w:szCs w:val="24"/>
        </w:rPr>
        <w:t xml:space="preserve"> paper</w:t>
      </w:r>
      <w:r w:rsidR="00B5107A" w:rsidRPr="002170EA">
        <w:rPr>
          <w:rFonts w:ascii="Times New Roman" w:hAnsi="Times New Roman" w:cs="Times New Roman"/>
          <w:sz w:val="24"/>
          <w:szCs w:val="24"/>
        </w:rPr>
        <w:t xml:space="preserve"> determine</w:t>
      </w:r>
      <w:r w:rsidR="00B5107A">
        <w:rPr>
          <w:rFonts w:ascii="Times New Roman" w:hAnsi="Times New Roman" w:cs="Times New Roman"/>
          <w:sz w:val="24"/>
          <w:szCs w:val="24"/>
        </w:rPr>
        <w:t>s</w:t>
      </w:r>
      <w:r w:rsidR="00B5107A" w:rsidRPr="002170EA">
        <w:rPr>
          <w:rFonts w:ascii="Times New Roman" w:hAnsi="Times New Roman" w:cs="Times New Roman"/>
          <w:sz w:val="24"/>
          <w:szCs w:val="24"/>
        </w:rPr>
        <w:t xml:space="preserve"> how </w:t>
      </w:r>
      <w:r w:rsidR="00B5107A">
        <w:rPr>
          <w:rFonts w:ascii="Times New Roman" w:hAnsi="Times New Roman" w:cs="Times New Roman"/>
          <w:sz w:val="24"/>
          <w:szCs w:val="24"/>
        </w:rPr>
        <w:t>children and young adults’ mental development is negatively impacted by their parents’ divorce, the duration of the impacts and compare</w:t>
      </w:r>
      <w:r>
        <w:rPr>
          <w:rFonts w:ascii="Times New Roman" w:hAnsi="Times New Roman" w:cs="Times New Roman"/>
          <w:sz w:val="24"/>
          <w:szCs w:val="24"/>
        </w:rPr>
        <w:t>s</w:t>
      </w:r>
      <w:r w:rsidR="00B5107A">
        <w:rPr>
          <w:rFonts w:ascii="Times New Roman" w:hAnsi="Times New Roman" w:cs="Times New Roman"/>
          <w:sz w:val="24"/>
          <w:szCs w:val="24"/>
        </w:rPr>
        <w:t xml:space="preserve"> how different cultures in the world are vulnerable to such impacts. </w:t>
      </w:r>
      <w:r w:rsidR="00FC577B">
        <w:rPr>
          <w:rFonts w:ascii="Times New Roman" w:hAnsi="Times New Roman" w:cs="Times New Roman"/>
          <w:sz w:val="24"/>
          <w:szCs w:val="24"/>
        </w:rPr>
        <w:t>The paper utilizes a causal-comparison design to establish the relationship between children’s and young adults ‘mental development</w:t>
      </w:r>
      <w:r w:rsidR="008C1A20">
        <w:rPr>
          <w:rFonts w:ascii="Times New Roman" w:hAnsi="Times New Roman" w:cs="Times New Roman"/>
          <w:sz w:val="24"/>
          <w:szCs w:val="24"/>
        </w:rPr>
        <w:t xml:space="preserve"> after a divorce in</w:t>
      </w:r>
      <w:r w:rsidR="00FC577B">
        <w:rPr>
          <w:rFonts w:ascii="Times New Roman" w:hAnsi="Times New Roman" w:cs="Times New Roman"/>
          <w:sz w:val="24"/>
          <w:szCs w:val="24"/>
        </w:rPr>
        <w:t xml:space="preserve"> Western and Islam cultures. </w:t>
      </w:r>
      <w:r w:rsidR="00B5107A" w:rsidRPr="006A632A">
        <w:rPr>
          <w:rFonts w:ascii="Times New Roman" w:hAnsi="Times New Roman" w:cs="Times New Roman"/>
          <w:sz w:val="24"/>
          <w:szCs w:val="24"/>
        </w:rPr>
        <w:t>Dissolution of marital relationships occurs in all cultures across the world; however cultural factors affecting divorce</w:t>
      </w:r>
      <w:r w:rsidR="00B5107A">
        <w:rPr>
          <w:rFonts w:ascii="Times New Roman" w:hAnsi="Times New Roman" w:cs="Times New Roman"/>
          <w:sz w:val="24"/>
          <w:szCs w:val="24"/>
        </w:rPr>
        <w:t xml:space="preserve"> and children mental development after a divorce</w:t>
      </w:r>
      <w:r w:rsidR="00B5107A" w:rsidRPr="006A632A">
        <w:rPr>
          <w:rFonts w:ascii="Times New Roman" w:hAnsi="Times New Roman" w:cs="Times New Roman"/>
          <w:sz w:val="24"/>
          <w:szCs w:val="24"/>
        </w:rPr>
        <w:t xml:space="preserve"> are unique to each culture.</w:t>
      </w:r>
      <w:r w:rsidR="00B5107A">
        <w:rPr>
          <w:rFonts w:ascii="Times New Roman" w:hAnsi="Times New Roman" w:cs="Times New Roman"/>
          <w:sz w:val="24"/>
          <w:szCs w:val="24"/>
        </w:rPr>
        <w:t xml:space="preserve"> </w:t>
      </w:r>
      <w:r w:rsidR="00FC577B">
        <w:rPr>
          <w:rFonts w:ascii="Times New Roman" w:hAnsi="Times New Roman" w:cs="Times New Roman"/>
          <w:sz w:val="24"/>
          <w:szCs w:val="24"/>
        </w:rPr>
        <w:t xml:space="preserve">The </w:t>
      </w:r>
      <w:r w:rsidR="00B5107A">
        <w:rPr>
          <w:rFonts w:ascii="Times New Roman" w:hAnsi="Times New Roman" w:cs="Times New Roman"/>
          <w:sz w:val="24"/>
          <w:szCs w:val="24"/>
        </w:rPr>
        <w:t>United States divorce rate is at 48% and relates closely with United Kingdom with 32.8% with cultural factors such as extended family linkage having no impact to couples seeking divorce</w:t>
      </w:r>
      <w:r>
        <w:rPr>
          <w:rFonts w:ascii="Times New Roman" w:hAnsi="Times New Roman" w:cs="Times New Roman"/>
          <w:sz w:val="24"/>
          <w:szCs w:val="24"/>
        </w:rPr>
        <w:t xml:space="preserve"> in these two western countries</w:t>
      </w:r>
      <w:r w:rsidR="00B5107A">
        <w:rPr>
          <w:rFonts w:ascii="Times New Roman" w:hAnsi="Times New Roman" w:cs="Times New Roman"/>
          <w:sz w:val="24"/>
          <w:szCs w:val="24"/>
        </w:rPr>
        <w:t xml:space="preserve">. Saudi Arabia which is a Muslim country has a 20% divorce rate which is lower than both United States and United Kingdom as divorce in Saudi Arabia follows the </w:t>
      </w:r>
      <w:r w:rsidR="00B5107A" w:rsidRPr="00A311D7">
        <w:rPr>
          <w:rFonts w:ascii="Times New Roman" w:hAnsi="Times New Roman" w:cs="Times New Roman"/>
          <w:sz w:val="24"/>
          <w:szCs w:val="24"/>
        </w:rPr>
        <w:t>strict guidelines of Wahhabi Islam</w:t>
      </w:r>
      <w:r w:rsidR="00B5107A">
        <w:rPr>
          <w:rFonts w:ascii="Times New Roman" w:hAnsi="Times New Roman" w:cs="Times New Roman"/>
          <w:sz w:val="24"/>
          <w:szCs w:val="24"/>
        </w:rPr>
        <w:t xml:space="preserve">. </w:t>
      </w:r>
      <w:r w:rsidR="00FC577B">
        <w:rPr>
          <w:rFonts w:ascii="Times New Roman" w:hAnsi="Times New Roman" w:cs="Times New Roman"/>
          <w:sz w:val="24"/>
          <w:szCs w:val="24"/>
        </w:rPr>
        <w:t xml:space="preserve">In conclusion, the paper establishes that young adults and children develop long-term mental development impacts after their parents’ divorce. </w:t>
      </w:r>
      <w:r w:rsidR="00FC577B" w:rsidRPr="002F0242">
        <w:rPr>
          <w:rFonts w:ascii="Times New Roman" w:hAnsi="Times New Roman" w:cs="Times New Roman"/>
          <w:sz w:val="24"/>
          <w:szCs w:val="24"/>
        </w:rPr>
        <w:t>For</w:t>
      </w:r>
      <w:r w:rsidR="00FC577B">
        <w:rPr>
          <w:rFonts w:ascii="Times New Roman" w:hAnsi="Times New Roman" w:cs="Times New Roman"/>
          <w:sz w:val="24"/>
          <w:szCs w:val="24"/>
        </w:rPr>
        <w:t xml:space="preserve"> such a child to recover from the trauma of divorce recovery efforts should involve re</w:t>
      </w:r>
      <w:r w:rsidR="00FC577B" w:rsidRPr="002F0242">
        <w:rPr>
          <w:rFonts w:ascii="Times New Roman" w:hAnsi="Times New Roman" w:cs="Times New Roman"/>
          <w:sz w:val="24"/>
          <w:szCs w:val="24"/>
        </w:rPr>
        <w:t>establish</w:t>
      </w:r>
      <w:r w:rsidR="00FC577B">
        <w:rPr>
          <w:rFonts w:ascii="Times New Roman" w:hAnsi="Times New Roman" w:cs="Times New Roman"/>
          <w:sz w:val="24"/>
          <w:szCs w:val="24"/>
        </w:rPr>
        <w:t>ment of</w:t>
      </w:r>
      <w:r w:rsidR="00FC577B" w:rsidRPr="002F0242">
        <w:rPr>
          <w:rFonts w:ascii="Times New Roman" w:hAnsi="Times New Roman" w:cs="Times New Roman"/>
          <w:sz w:val="24"/>
          <w:szCs w:val="24"/>
        </w:rPr>
        <w:t xml:space="preserve"> a sense of family order and predictability</w:t>
      </w:r>
      <w:r w:rsidR="00FC577B">
        <w:rPr>
          <w:rFonts w:ascii="Times New Roman" w:hAnsi="Times New Roman" w:cs="Times New Roman"/>
          <w:sz w:val="24"/>
          <w:szCs w:val="24"/>
        </w:rPr>
        <w:t xml:space="preserve">. Recovery from these long-term effects of parental divorce should involve </w:t>
      </w:r>
      <w:r w:rsidR="00FC577B" w:rsidRPr="002F0242">
        <w:rPr>
          <w:rFonts w:ascii="Times New Roman" w:hAnsi="Times New Roman" w:cs="Times New Roman"/>
          <w:sz w:val="24"/>
          <w:szCs w:val="24"/>
        </w:rPr>
        <w:t>observing the three R's - Routines, Rituals, and Reassurance</w:t>
      </w:r>
      <w:r w:rsidR="00FC577B" w:rsidRPr="002170EA">
        <w:rPr>
          <w:rFonts w:ascii="Times New Roman" w:hAnsi="Times New Roman" w:cs="Times New Roman"/>
          <w:sz w:val="24"/>
          <w:szCs w:val="24"/>
        </w:rPr>
        <w:t>.</w:t>
      </w:r>
      <w:r w:rsidR="00FC577B">
        <w:rPr>
          <w:rFonts w:ascii="Times New Roman" w:hAnsi="Times New Roman" w:cs="Times New Roman"/>
          <w:sz w:val="24"/>
          <w:szCs w:val="24"/>
        </w:rPr>
        <w:t xml:space="preserve"> </w:t>
      </w:r>
      <w:r>
        <w:rPr>
          <w:rFonts w:ascii="Times New Roman" w:hAnsi="Times New Roman" w:cs="Times New Roman"/>
          <w:sz w:val="24"/>
          <w:szCs w:val="24"/>
        </w:rPr>
        <w:t>This</w:t>
      </w:r>
      <w:r w:rsidR="00590FDA">
        <w:rPr>
          <w:rFonts w:ascii="Times New Roman" w:hAnsi="Times New Roman" w:cs="Times New Roman"/>
          <w:sz w:val="24"/>
          <w:szCs w:val="24"/>
        </w:rPr>
        <w:t xml:space="preserve"> paper recommends that future studies should investigate if there any positive long-term impacts of divorce on the mental development of children and young adults after their parents terminate marital relationship.</w:t>
      </w:r>
    </w:p>
    <w:p w:rsidR="00FA6C99" w:rsidRDefault="00FA6C99" w:rsidP="00FC577B">
      <w:pPr>
        <w:spacing w:line="480" w:lineRule="auto"/>
        <w:rPr>
          <w:rFonts w:ascii="Times New Roman" w:hAnsi="Times New Roman" w:cs="Times New Roman"/>
          <w:sz w:val="24"/>
          <w:szCs w:val="24"/>
        </w:rPr>
      </w:pPr>
    </w:p>
    <w:p w:rsidR="00FA6C99" w:rsidRDefault="00FA6C99" w:rsidP="00066CB0">
      <w:pPr>
        <w:spacing w:line="480" w:lineRule="auto"/>
        <w:jc w:val="center"/>
        <w:rPr>
          <w:rFonts w:ascii="Times New Roman" w:hAnsi="Times New Roman" w:cs="Times New Roman"/>
          <w:sz w:val="24"/>
          <w:szCs w:val="24"/>
        </w:rPr>
      </w:pPr>
    </w:p>
    <w:p w:rsidR="00FC577B" w:rsidRDefault="00FC577B" w:rsidP="00066CB0">
      <w:pPr>
        <w:spacing w:line="480" w:lineRule="auto"/>
        <w:jc w:val="center"/>
        <w:rPr>
          <w:rFonts w:ascii="Times New Roman" w:hAnsi="Times New Roman" w:cs="Times New Roman"/>
          <w:sz w:val="24"/>
          <w:szCs w:val="24"/>
        </w:rPr>
      </w:pPr>
    </w:p>
    <w:p w:rsidR="00B86068" w:rsidRPr="00B86068" w:rsidRDefault="00B86068" w:rsidP="0038505F">
      <w:pPr>
        <w:spacing w:line="480" w:lineRule="auto"/>
        <w:jc w:val="center"/>
        <w:rPr>
          <w:rFonts w:ascii="Times New Roman" w:hAnsi="Times New Roman" w:cs="Times New Roman"/>
          <w:sz w:val="24"/>
          <w:szCs w:val="24"/>
        </w:rPr>
      </w:pPr>
      <w:r w:rsidRPr="00B86068">
        <w:rPr>
          <w:rFonts w:ascii="Times New Roman" w:hAnsi="Times New Roman" w:cs="Times New Roman"/>
          <w:sz w:val="24"/>
          <w:szCs w:val="24"/>
        </w:rPr>
        <w:lastRenderedPageBreak/>
        <w:t>Introduction</w:t>
      </w:r>
    </w:p>
    <w:p w:rsidR="00B86068" w:rsidRPr="00B86068" w:rsidRDefault="0038505F" w:rsidP="00B86068">
      <w:pPr>
        <w:spacing w:line="480" w:lineRule="auto"/>
        <w:rPr>
          <w:rFonts w:ascii="Times New Roman" w:hAnsi="Times New Roman" w:cs="Times New Roman"/>
          <w:sz w:val="24"/>
          <w:szCs w:val="24"/>
        </w:rPr>
      </w:pPr>
      <w:r>
        <w:rPr>
          <w:rFonts w:ascii="Times New Roman" w:hAnsi="Times New Roman" w:cs="Times New Roman"/>
          <w:sz w:val="24"/>
          <w:szCs w:val="24"/>
        </w:rPr>
        <w:tab/>
      </w:r>
      <w:r w:rsidR="00B86068" w:rsidRPr="00B86068">
        <w:rPr>
          <w:rFonts w:ascii="Times New Roman" w:hAnsi="Times New Roman" w:cs="Times New Roman"/>
          <w:sz w:val="24"/>
          <w:szCs w:val="24"/>
        </w:rPr>
        <w:t>Despite the fact that all the couples in a first marriage vow to remain in the marital union “Till death do us part”’, approximately half of United States’ marriages suffer from marital termination (Haag &amp; Sund, 2016). In addition, the United States’ divorce rate is among the highest in the modern world. Research indicates that about 25% of adults in the United States of ages 18 and 44 have experienced the divorce of parents. United States divorce rate is at 48% (Livingston, 2018) with cultural factors such as extended family linkage having no impact on couples seeking a divorce. The patterns in the family organization in the United States are more liberal compared to Muslim countries. Muslim fraternity tends to have a collectivist and family-</w:t>
      </w:r>
      <w:bookmarkStart w:id="0" w:name="_GoBack"/>
      <w:bookmarkEnd w:id="0"/>
      <w:r w:rsidR="00372469" w:rsidRPr="00B86068">
        <w:rPr>
          <w:rFonts w:ascii="Times New Roman" w:hAnsi="Times New Roman" w:cs="Times New Roman"/>
          <w:sz w:val="24"/>
          <w:szCs w:val="24"/>
        </w:rPr>
        <w:t>centered</w:t>
      </w:r>
      <w:r w:rsidR="00B86068" w:rsidRPr="00B86068">
        <w:rPr>
          <w:rFonts w:ascii="Times New Roman" w:hAnsi="Times New Roman" w:cs="Times New Roman"/>
          <w:sz w:val="24"/>
          <w:szCs w:val="24"/>
        </w:rPr>
        <w:t xml:space="preserve"> marital relationship that lasts over successive generations.</w:t>
      </w:r>
    </w:p>
    <w:p w:rsidR="00B86068" w:rsidRPr="00B86068" w:rsidRDefault="0038505F" w:rsidP="00B86068">
      <w:pPr>
        <w:spacing w:line="480" w:lineRule="auto"/>
        <w:rPr>
          <w:rFonts w:ascii="Times New Roman" w:hAnsi="Times New Roman" w:cs="Times New Roman"/>
          <w:sz w:val="24"/>
          <w:szCs w:val="24"/>
        </w:rPr>
      </w:pPr>
      <w:r>
        <w:rPr>
          <w:rFonts w:ascii="Times New Roman" w:hAnsi="Times New Roman" w:cs="Times New Roman"/>
          <w:sz w:val="24"/>
          <w:szCs w:val="24"/>
        </w:rPr>
        <w:tab/>
      </w:r>
      <w:r w:rsidR="00B86068" w:rsidRPr="00B86068">
        <w:rPr>
          <w:rFonts w:ascii="Times New Roman" w:hAnsi="Times New Roman" w:cs="Times New Roman"/>
          <w:sz w:val="24"/>
          <w:szCs w:val="24"/>
        </w:rPr>
        <w:t>Previous studies on the impact of divorce on the mental development by (Patterson et al, 2017) reveal major negative and long-term consequences. Right after a divorce, children develop a negative attitude towards marriage and family. Mental development in children affected by divorce is mostly initiated by the decreased involvement of parents following a divorce. These revelations show that lasting consequences of divorce can make children suffer detrimental mental development impacts if such effects are left untreated. The problem is further worsened by the findings of (Amato, 2010) that most parents seeking divorce are unaware of the importance of such interventions. Sociology experts recommend the application of mental therapy techniques to reduce both short-term and long-term mental consequences in children.</w:t>
      </w:r>
    </w:p>
    <w:p w:rsidR="00B86068" w:rsidRPr="00B86068" w:rsidRDefault="00AA58F3" w:rsidP="00B86068">
      <w:pPr>
        <w:spacing w:line="480" w:lineRule="auto"/>
        <w:rPr>
          <w:rFonts w:ascii="Times New Roman" w:hAnsi="Times New Roman" w:cs="Times New Roman"/>
          <w:sz w:val="24"/>
          <w:szCs w:val="24"/>
        </w:rPr>
      </w:pPr>
      <w:r>
        <w:rPr>
          <w:rFonts w:ascii="Times New Roman" w:hAnsi="Times New Roman" w:cs="Times New Roman"/>
          <w:sz w:val="24"/>
          <w:szCs w:val="24"/>
        </w:rPr>
        <w:tab/>
        <w:t>While</w:t>
      </w:r>
      <w:r w:rsidR="00B86068" w:rsidRPr="00B86068">
        <w:rPr>
          <w:rFonts w:ascii="Times New Roman" w:hAnsi="Times New Roman" w:cs="Times New Roman"/>
          <w:sz w:val="24"/>
          <w:szCs w:val="24"/>
        </w:rPr>
        <w:t xml:space="preserve"> summarizing several divorce studies, (Patterson et al, 2017) observed that most children from divorced families had the ability to recover from divorce impacts without any form of therapy but a provision of professional help hasten the recovery process. Other studies by and revealed that involvement of the parents during therapy sessions ameliorated the negative mental </w:t>
      </w:r>
      <w:r w:rsidR="00B86068" w:rsidRPr="00B86068">
        <w:rPr>
          <w:rFonts w:ascii="Times New Roman" w:hAnsi="Times New Roman" w:cs="Times New Roman"/>
          <w:sz w:val="24"/>
          <w:szCs w:val="24"/>
        </w:rPr>
        <w:lastRenderedPageBreak/>
        <w:t>development impacts of divorce on children. Even when such resources are available, parents tend to ignore such knowledge and are unable to accord their children deserving mental care during a divorce.</w:t>
      </w:r>
    </w:p>
    <w:p w:rsidR="00B86068" w:rsidRPr="00B86068" w:rsidRDefault="00B86068" w:rsidP="00B86068">
      <w:pPr>
        <w:spacing w:line="480" w:lineRule="auto"/>
        <w:rPr>
          <w:rFonts w:ascii="Times New Roman" w:hAnsi="Times New Roman" w:cs="Times New Roman"/>
          <w:sz w:val="24"/>
          <w:szCs w:val="24"/>
        </w:rPr>
      </w:pPr>
      <w:r w:rsidRPr="00B86068">
        <w:rPr>
          <w:rFonts w:ascii="Times New Roman" w:hAnsi="Times New Roman" w:cs="Times New Roman"/>
          <w:sz w:val="24"/>
          <w:szCs w:val="24"/>
        </w:rPr>
        <w:t xml:space="preserve"> </w:t>
      </w:r>
      <w:r w:rsidR="00AA58F3">
        <w:rPr>
          <w:rFonts w:ascii="Times New Roman" w:hAnsi="Times New Roman" w:cs="Times New Roman"/>
          <w:sz w:val="24"/>
          <w:szCs w:val="24"/>
        </w:rPr>
        <w:tab/>
      </w:r>
      <w:r w:rsidR="00372469" w:rsidRPr="00B86068">
        <w:rPr>
          <w:rFonts w:ascii="Times New Roman" w:hAnsi="Times New Roman" w:cs="Times New Roman"/>
          <w:sz w:val="24"/>
          <w:szCs w:val="24"/>
        </w:rPr>
        <w:t>A keen evaluation of methods available to help mitigate negative mental impacts after a d</w:t>
      </w:r>
      <w:r w:rsidR="00372469">
        <w:rPr>
          <w:rFonts w:ascii="Times New Roman" w:hAnsi="Times New Roman" w:cs="Times New Roman"/>
          <w:sz w:val="24"/>
          <w:szCs w:val="24"/>
        </w:rPr>
        <w:t>ivorce reveals that there exist</w:t>
      </w:r>
      <w:r w:rsidR="00372469" w:rsidRPr="00B86068">
        <w:rPr>
          <w:rFonts w:ascii="Times New Roman" w:hAnsi="Times New Roman" w:cs="Times New Roman"/>
          <w:sz w:val="24"/>
          <w:szCs w:val="24"/>
        </w:rPr>
        <w:t xml:space="preserve"> a gap between the application techniques and the knowledge available to parents. </w:t>
      </w:r>
      <w:r w:rsidRPr="00B86068">
        <w:rPr>
          <w:rFonts w:ascii="Times New Roman" w:hAnsi="Times New Roman" w:cs="Times New Roman"/>
          <w:sz w:val="24"/>
          <w:szCs w:val="24"/>
        </w:rPr>
        <w:t xml:space="preserve">Effective dissemination of effective procedures to parents will potentially encourage them to seek professional therapy for their children during divorce. An active approach to provide guidelines on how to detect and treat the negative effects of divorce will aid in the treatment of the affected children in the future. Parenting together and reducing conflicts at home are also ways in which parents can apply in reducing the development of mental development effects towards children. Despite the rise in divorce rates in modern families, negative mental impacts on children can be reduced through co-parenting and a mutual agreement to reduce domestic violence.  </w:t>
      </w:r>
    </w:p>
    <w:p w:rsidR="00B86068" w:rsidRPr="00B86068" w:rsidRDefault="00AA58F3" w:rsidP="00B86068">
      <w:pPr>
        <w:spacing w:line="480" w:lineRule="auto"/>
        <w:rPr>
          <w:rFonts w:ascii="Times New Roman" w:hAnsi="Times New Roman" w:cs="Times New Roman"/>
          <w:sz w:val="24"/>
          <w:szCs w:val="24"/>
        </w:rPr>
      </w:pPr>
      <w:r>
        <w:rPr>
          <w:rFonts w:ascii="Times New Roman" w:hAnsi="Times New Roman" w:cs="Times New Roman"/>
          <w:sz w:val="24"/>
          <w:szCs w:val="24"/>
        </w:rPr>
        <w:tab/>
      </w:r>
      <w:r w:rsidR="00B86068" w:rsidRPr="00B86068">
        <w:rPr>
          <w:rFonts w:ascii="Times New Roman" w:hAnsi="Times New Roman" w:cs="Times New Roman"/>
          <w:sz w:val="24"/>
          <w:szCs w:val="24"/>
        </w:rPr>
        <w:t xml:space="preserve">During a divorce economic difficulties occur due to finances sharing and child custody disagreements. Often, the mother will take the custody of the child while a father is obliged to provide finances to raise the child. In most cases, the mother receives the child while the father has to contribute time and income for the child. Such a divorce that involves a child or children can lead to devastating impacts on the children involved. Children who become victims of divorce develop challenges in coping with the new social, physical and mental changes that arise. A child who experienced divorce when they were 3 to 5 years old develops a more pronounced feeling of insecurity than those experienced divorces when they were older. This happens because, at early childhood stages, children are more inclined to their parent for learning than when they grow older. Children in early childhood become very lonely during and after divorce </w:t>
      </w:r>
      <w:r w:rsidR="00B86068" w:rsidRPr="00B86068">
        <w:rPr>
          <w:rFonts w:ascii="Times New Roman" w:hAnsi="Times New Roman" w:cs="Times New Roman"/>
          <w:sz w:val="24"/>
          <w:szCs w:val="24"/>
        </w:rPr>
        <w:lastRenderedPageBreak/>
        <w:t xml:space="preserve">as there are not accorded adequate parental attention. During the divorce process, most parents become unresponsive to their children leading to lack of affection and attachment with their children. Such children are denied the opportunity to learn various skills from their parents which impedes their healthy development. When they grow into adults, such children lack interaction skills and are unable to relate to other people.  </w:t>
      </w:r>
    </w:p>
    <w:p w:rsidR="00B86068" w:rsidRPr="00B86068" w:rsidRDefault="00B86068" w:rsidP="00B86068">
      <w:pPr>
        <w:spacing w:line="480" w:lineRule="auto"/>
        <w:rPr>
          <w:rFonts w:ascii="Times New Roman" w:hAnsi="Times New Roman" w:cs="Times New Roman"/>
          <w:sz w:val="24"/>
          <w:szCs w:val="24"/>
        </w:rPr>
      </w:pPr>
      <w:r w:rsidRPr="00B86068">
        <w:rPr>
          <w:rFonts w:ascii="Times New Roman" w:hAnsi="Times New Roman" w:cs="Times New Roman"/>
          <w:sz w:val="24"/>
          <w:szCs w:val="24"/>
        </w:rPr>
        <w:t xml:space="preserve"> </w:t>
      </w:r>
      <w:r w:rsidR="00AA58F3">
        <w:rPr>
          <w:rFonts w:ascii="Times New Roman" w:hAnsi="Times New Roman" w:cs="Times New Roman"/>
          <w:sz w:val="24"/>
          <w:szCs w:val="24"/>
        </w:rPr>
        <w:tab/>
      </w:r>
      <w:r w:rsidRPr="00B86068">
        <w:rPr>
          <w:rFonts w:ascii="Times New Roman" w:hAnsi="Times New Roman" w:cs="Times New Roman"/>
          <w:sz w:val="24"/>
          <w:szCs w:val="24"/>
        </w:rPr>
        <w:t xml:space="preserve">Mental development challenges faced by children due to marital breakdown are more pronounced in the United States compared to the Muslim fraternity. The social networks in a Muslim family are </w:t>
      </w:r>
      <w:r w:rsidR="00372469" w:rsidRPr="00B86068">
        <w:rPr>
          <w:rFonts w:ascii="Times New Roman" w:hAnsi="Times New Roman" w:cs="Times New Roman"/>
          <w:sz w:val="24"/>
          <w:szCs w:val="24"/>
        </w:rPr>
        <w:t>favorable</w:t>
      </w:r>
      <w:r w:rsidRPr="00B86068">
        <w:rPr>
          <w:rFonts w:ascii="Times New Roman" w:hAnsi="Times New Roman" w:cs="Times New Roman"/>
          <w:sz w:val="24"/>
          <w:szCs w:val="24"/>
        </w:rPr>
        <w:t xml:space="preserve"> to siblings’ mental development after the divorce of their parents. Furthermore, the negative impacts of divorce affect directly both the divorcing couple and everyone in their family. Children of the divorcing couple are key victims of the termination affecting their emotional and social lives. Divorce leads to complex and long-term effects on children normal life and development. The most profound effects of divorce on children </w:t>
      </w:r>
      <w:r w:rsidR="00372469" w:rsidRPr="00B86068">
        <w:rPr>
          <w:rFonts w:ascii="Times New Roman" w:hAnsi="Times New Roman" w:cs="Times New Roman"/>
          <w:sz w:val="24"/>
          <w:szCs w:val="24"/>
        </w:rPr>
        <w:t>are</w:t>
      </w:r>
      <w:r w:rsidRPr="00B86068">
        <w:rPr>
          <w:rFonts w:ascii="Times New Roman" w:hAnsi="Times New Roman" w:cs="Times New Roman"/>
          <w:sz w:val="24"/>
          <w:szCs w:val="24"/>
        </w:rPr>
        <w:t xml:space="preserve"> that it affects their mental, emotional and social ‘development (Cherlin, 2010). This paper outlines various negative mental development impacts that divorce has on divorcing couples offspring during the teenage and young adulthood stages and how different cultures contribute to the severity of such negative impacts.</w:t>
      </w:r>
    </w:p>
    <w:p w:rsidR="00B86068" w:rsidRPr="00B86068" w:rsidRDefault="00AA58F3" w:rsidP="00B86068">
      <w:pPr>
        <w:spacing w:line="480" w:lineRule="auto"/>
        <w:rPr>
          <w:rFonts w:ascii="Times New Roman" w:hAnsi="Times New Roman" w:cs="Times New Roman"/>
          <w:sz w:val="24"/>
          <w:szCs w:val="24"/>
        </w:rPr>
      </w:pPr>
      <w:r>
        <w:rPr>
          <w:rFonts w:ascii="Times New Roman" w:hAnsi="Times New Roman" w:cs="Times New Roman"/>
          <w:sz w:val="24"/>
          <w:szCs w:val="24"/>
        </w:rPr>
        <w:tab/>
      </w:r>
      <w:r w:rsidR="00B86068" w:rsidRPr="00B86068">
        <w:rPr>
          <w:rFonts w:ascii="Times New Roman" w:hAnsi="Times New Roman" w:cs="Times New Roman"/>
          <w:sz w:val="24"/>
          <w:szCs w:val="24"/>
        </w:rPr>
        <w:t xml:space="preserve">Dissolution of marital relationships occurs in all cultures across the world; however cultural factors affecting divorce are unique to each culture. Some of the cultural factors are </w:t>
      </w:r>
      <w:r w:rsidR="00372469" w:rsidRPr="00B86068">
        <w:rPr>
          <w:rFonts w:ascii="Times New Roman" w:hAnsi="Times New Roman" w:cs="Times New Roman"/>
          <w:sz w:val="24"/>
          <w:szCs w:val="24"/>
        </w:rPr>
        <w:t>favorable</w:t>
      </w:r>
      <w:r w:rsidR="00B86068" w:rsidRPr="00B86068">
        <w:rPr>
          <w:rFonts w:ascii="Times New Roman" w:hAnsi="Times New Roman" w:cs="Times New Roman"/>
          <w:sz w:val="24"/>
          <w:szCs w:val="24"/>
        </w:rPr>
        <w:t xml:space="preserve"> to the children and young adults’ mental development while others are detrimental. In the United States, couples seeking divorce treats the issue legally and social networks within the family are largely ignored (Haag &amp; Sund, 2016). In contrast, couples in Muslim countries consider divorce using religious aspects that greatly impacted by the family organization.</w:t>
      </w:r>
    </w:p>
    <w:p w:rsidR="00B86068" w:rsidRPr="00B86068" w:rsidRDefault="00AA58F3" w:rsidP="00B8606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B86068" w:rsidRPr="00B86068">
        <w:rPr>
          <w:rFonts w:ascii="Times New Roman" w:hAnsi="Times New Roman" w:cs="Times New Roman"/>
          <w:sz w:val="24"/>
          <w:szCs w:val="24"/>
        </w:rPr>
        <w:t xml:space="preserve">More than 1 million American children face the divorce of their parents annually. The divorce rate continues to show a steady and persistent increase over the past few decades which directly increase the number of children affected by the changes that are introduced due to the separation of parents. Most American parents seeking divorce are usually not aware of the level of mental development that their children will undergo. The lack of this noble knowledge makes many American parents to completely accept divorce as a normal occurrence in life. The negative impacts of divorce on children are further magnified due to the fact that the majority of couples seeking divorce have young children who due to their age are not typically prepared to cope with divorce. Such children are forced to learn how to cope with their parent's divorce at a tender age which impacts them both positively and negatively. </w:t>
      </w:r>
    </w:p>
    <w:p w:rsidR="00B86068" w:rsidRPr="00B86068" w:rsidRDefault="00AA58F3" w:rsidP="00B86068">
      <w:pPr>
        <w:spacing w:line="480" w:lineRule="auto"/>
        <w:rPr>
          <w:rFonts w:ascii="Times New Roman" w:hAnsi="Times New Roman" w:cs="Times New Roman"/>
          <w:sz w:val="24"/>
          <w:szCs w:val="24"/>
        </w:rPr>
      </w:pPr>
      <w:r>
        <w:rPr>
          <w:rFonts w:ascii="Times New Roman" w:hAnsi="Times New Roman" w:cs="Times New Roman"/>
          <w:sz w:val="24"/>
          <w:szCs w:val="24"/>
        </w:rPr>
        <w:tab/>
      </w:r>
      <w:r w:rsidR="00B86068" w:rsidRPr="00B86068">
        <w:rPr>
          <w:rFonts w:ascii="Times New Roman" w:hAnsi="Times New Roman" w:cs="Times New Roman"/>
          <w:sz w:val="24"/>
          <w:szCs w:val="24"/>
        </w:rPr>
        <w:t>United States divorce rate is at 48% (Livingston, 2018) with cultural factors such as extended family linkage having no impact on couples seeking a divorce. The patterns in a family organization in the United States are more liberal compared to Muslim countries. Muslim fraternity tends to have a collectivist and family-</w:t>
      </w:r>
      <w:r w:rsidR="00372469" w:rsidRPr="00B86068">
        <w:rPr>
          <w:rFonts w:ascii="Times New Roman" w:hAnsi="Times New Roman" w:cs="Times New Roman"/>
          <w:sz w:val="24"/>
          <w:szCs w:val="24"/>
        </w:rPr>
        <w:t>centered</w:t>
      </w:r>
      <w:r w:rsidR="00B86068" w:rsidRPr="00B86068">
        <w:rPr>
          <w:rFonts w:ascii="Times New Roman" w:hAnsi="Times New Roman" w:cs="Times New Roman"/>
          <w:sz w:val="24"/>
          <w:szCs w:val="24"/>
        </w:rPr>
        <w:t xml:space="preserve"> marital relationship that lasts over successive generations. As a result, mental development challenges faced by children due to marital breakdown are more pronounced in the United States compared to the Muslim fraternity. The social networks in a Muslim family are </w:t>
      </w:r>
      <w:r w:rsidR="00372469" w:rsidRPr="00B86068">
        <w:rPr>
          <w:rFonts w:ascii="Times New Roman" w:hAnsi="Times New Roman" w:cs="Times New Roman"/>
          <w:sz w:val="24"/>
          <w:szCs w:val="24"/>
        </w:rPr>
        <w:t>favorable</w:t>
      </w:r>
      <w:r w:rsidR="00B86068" w:rsidRPr="00B86068">
        <w:rPr>
          <w:rFonts w:ascii="Times New Roman" w:hAnsi="Times New Roman" w:cs="Times New Roman"/>
          <w:sz w:val="24"/>
          <w:szCs w:val="24"/>
        </w:rPr>
        <w:t xml:space="preserve"> to siblings’ mental development after the divorce of their parents.</w:t>
      </w:r>
    </w:p>
    <w:p w:rsidR="00B86068" w:rsidRPr="00B86068" w:rsidRDefault="00B86068" w:rsidP="00B86068">
      <w:pPr>
        <w:spacing w:line="480" w:lineRule="auto"/>
        <w:rPr>
          <w:rFonts w:ascii="Times New Roman" w:hAnsi="Times New Roman" w:cs="Times New Roman"/>
          <w:sz w:val="24"/>
          <w:szCs w:val="24"/>
        </w:rPr>
      </w:pPr>
      <w:r w:rsidRPr="00B86068">
        <w:rPr>
          <w:rFonts w:ascii="Times New Roman" w:hAnsi="Times New Roman" w:cs="Times New Roman"/>
          <w:sz w:val="24"/>
          <w:szCs w:val="24"/>
        </w:rPr>
        <w:t xml:space="preserve"> </w:t>
      </w:r>
      <w:r w:rsidR="00AA58F3">
        <w:rPr>
          <w:rFonts w:ascii="Times New Roman" w:hAnsi="Times New Roman" w:cs="Times New Roman"/>
          <w:sz w:val="24"/>
          <w:szCs w:val="24"/>
        </w:rPr>
        <w:tab/>
      </w:r>
      <w:r w:rsidRPr="00B86068">
        <w:rPr>
          <w:rFonts w:ascii="Times New Roman" w:hAnsi="Times New Roman" w:cs="Times New Roman"/>
          <w:sz w:val="24"/>
          <w:szCs w:val="24"/>
        </w:rPr>
        <w:t xml:space="preserve">According to (Livingston, 2018), divorce is termed as "1. The legal termination of a marital union. 2. The severance of the relationship between closely connected individuals." These definitions imply that in addition to the legal elements, a divorce has also physical, emotional and social elements due to the severance of relationship and affection of the aforementioned individuals in a marriage who include children. The stated varietal divorce </w:t>
      </w:r>
      <w:r w:rsidRPr="00B86068">
        <w:rPr>
          <w:rFonts w:ascii="Times New Roman" w:hAnsi="Times New Roman" w:cs="Times New Roman"/>
          <w:sz w:val="24"/>
          <w:szCs w:val="24"/>
        </w:rPr>
        <w:lastRenderedPageBreak/>
        <w:t>elements affect a child’s development adversely on both adolescence and young adulthood stages. This paper will seek to determine if a child’s mental development is negatively affected directly due to their parents’ divorce.</w:t>
      </w:r>
    </w:p>
    <w:p w:rsidR="00B86068" w:rsidRPr="00AA58F3" w:rsidRDefault="00AA58F3" w:rsidP="00B86068">
      <w:pPr>
        <w:spacing w:line="480" w:lineRule="auto"/>
        <w:rPr>
          <w:rFonts w:ascii="Times New Roman" w:hAnsi="Times New Roman" w:cs="Times New Roman"/>
          <w:b/>
          <w:sz w:val="24"/>
          <w:szCs w:val="24"/>
        </w:rPr>
      </w:pPr>
      <w:r>
        <w:rPr>
          <w:rFonts w:ascii="Times New Roman" w:hAnsi="Times New Roman" w:cs="Times New Roman"/>
          <w:sz w:val="24"/>
          <w:szCs w:val="24"/>
        </w:rPr>
        <w:tab/>
      </w:r>
      <w:r w:rsidR="00B86068" w:rsidRPr="00AA58F3">
        <w:rPr>
          <w:rFonts w:ascii="Times New Roman" w:hAnsi="Times New Roman" w:cs="Times New Roman"/>
          <w:b/>
          <w:sz w:val="24"/>
          <w:szCs w:val="24"/>
        </w:rPr>
        <w:t>Social and Health Impacts of divorce on children and young adults</w:t>
      </w:r>
    </w:p>
    <w:p w:rsidR="00B86068" w:rsidRPr="00B86068" w:rsidRDefault="00AA58F3" w:rsidP="00B86068">
      <w:pPr>
        <w:spacing w:line="480" w:lineRule="auto"/>
        <w:rPr>
          <w:rFonts w:ascii="Times New Roman" w:hAnsi="Times New Roman" w:cs="Times New Roman"/>
          <w:sz w:val="24"/>
          <w:szCs w:val="24"/>
        </w:rPr>
      </w:pPr>
      <w:r>
        <w:rPr>
          <w:rFonts w:ascii="Times New Roman" w:hAnsi="Times New Roman" w:cs="Times New Roman"/>
          <w:sz w:val="24"/>
          <w:szCs w:val="24"/>
        </w:rPr>
        <w:tab/>
      </w:r>
      <w:r w:rsidR="00B86068" w:rsidRPr="00B86068">
        <w:rPr>
          <w:rFonts w:ascii="Times New Roman" w:hAnsi="Times New Roman" w:cs="Times New Roman"/>
          <w:sz w:val="24"/>
          <w:szCs w:val="24"/>
        </w:rPr>
        <w:t>According to (Cherlin, 2010), “most children are able to positively cope with all the consequences of their parent's divorce; however, a majority of affected children take the process of divorce negatively and tend to experience some long-term mental development negative effects."  Evidence (Lehrer &amp; Son, 2017) by revealing that children with divorced parents tend to show negative physical, emotional social effects after its occurrence. Such effects of divorce on children are both long-term and short-term. Physical effects include changes in eating or sleeping due to new insecurities and stress caused by the divorce. Such children may begin to have nightmares start wetting their beds. According to (Kalmijn, 2015), "They exhibit more health, problems and are involved more frequently in drug abuse, and have higher rates of suicide." Health problems such as chronic headaches, speech defects are common in more than 50% of affected young adults. The occurrence of these physical and health issues is mostly induced by the new insecurities or stress caused by divorce.</w:t>
      </w:r>
    </w:p>
    <w:p w:rsidR="00B86068" w:rsidRPr="00B86068" w:rsidRDefault="00AA58F3" w:rsidP="00B86068">
      <w:pPr>
        <w:spacing w:line="480" w:lineRule="auto"/>
        <w:rPr>
          <w:rFonts w:ascii="Times New Roman" w:hAnsi="Times New Roman" w:cs="Times New Roman"/>
          <w:sz w:val="24"/>
          <w:szCs w:val="24"/>
        </w:rPr>
      </w:pPr>
      <w:r>
        <w:rPr>
          <w:rFonts w:ascii="Times New Roman" w:hAnsi="Times New Roman" w:cs="Times New Roman"/>
          <w:sz w:val="24"/>
          <w:szCs w:val="24"/>
        </w:rPr>
        <w:tab/>
      </w:r>
      <w:r w:rsidR="00B86068" w:rsidRPr="00B86068">
        <w:rPr>
          <w:rFonts w:ascii="Times New Roman" w:hAnsi="Times New Roman" w:cs="Times New Roman"/>
          <w:sz w:val="24"/>
          <w:szCs w:val="24"/>
        </w:rPr>
        <w:t xml:space="preserve">Children of divorcing couples are commonly caught in the midst of the abrupt loss of a parent. Changes in a child’s daily routine which leads to flawed child’s mental development. The loss of a familiar environment after divorce is a leading cause of anxiety in the child. The changes in daily routine and environment lead to anger, sorrow and sorrow in children. Divorce is an intensely stressful experience for all children, regardless of age or developmental level. Before a divorce occurrence, children are mostly inadequately to approach it by their parents. At the onset of the divorce, children face numerous emotions. The severity and duration of emotions </w:t>
      </w:r>
      <w:r w:rsidR="00B86068" w:rsidRPr="00B86068">
        <w:rPr>
          <w:rFonts w:ascii="Times New Roman" w:hAnsi="Times New Roman" w:cs="Times New Roman"/>
          <w:sz w:val="24"/>
          <w:szCs w:val="24"/>
        </w:rPr>
        <w:lastRenderedPageBreak/>
        <w:t>displayed by the affected children vary depending on their age (Namkung et al, 2015). Such children experience vulnerability due to the family disintegration. This paper there will be a discussion of the following topics;</w:t>
      </w:r>
    </w:p>
    <w:p w:rsidR="00B86068" w:rsidRPr="00B86068" w:rsidRDefault="00B86068" w:rsidP="00B86068">
      <w:pPr>
        <w:spacing w:line="480" w:lineRule="auto"/>
        <w:rPr>
          <w:rFonts w:ascii="Times New Roman" w:hAnsi="Times New Roman" w:cs="Times New Roman"/>
          <w:sz w:val="24"/>
          <w:szCs w:val="24"/>
        </w:rPr>
      </w:pPr>
      <w:r w:rsidRPr="00B86068">
        <w:rPr>
          <w:rFonts w:ascii="Times New Roman" w:hAnsi="Times New Roman" w:cs="Times New Roman"/>
          <w:sz w:val="24"/>
          <w:szCs w:val="24"/>
        </w:rPr>
        <w:t>1. What mental development changes do children undergo?</w:t>
      </w:r>
    </w:p>
    <w:p w:rsidR="00B86068" w:rsidRPr="00B86068" w:rsidRDefault="00B86068" w:rsidP="00B86068">
      <w:pPr>
        <w:spacing w:line="480" w:lineRule="auto"/>
        <w:rPr>
          <w:rFonts w:ascii="Times New Roman" w:hAnsi="Times New Roman" w:cs="Times New Roman"/>
          <w:sz w:val="24"/>
          <w:szCs w:val="24"/>
        </w:rPr>
      </w:pPr>
      <w:r w:rsidRPr="00B86068">
        <w:rPr>
          <w:rFonts w:ascii="Times New Roman" w:hAnsi="Times New Roman" w:cs="Times New Roman"/>
          <w:sz w:val="24"/>
          <w:szCs w:val="24"/>
        </w:rPr>
        <w:t>2. How do children react to the loss of an intact family?</w:t>
      </w:r>
    </w:p>
    <w:p w:rsidR="00B86068" w:rsidRPr="00B86068" w:rsidRDefault="00B86068" w:rsidP="00B86068">
      <w:pPr>
        <w:spacing w:line="480" w:lineRule="auto"/>
        <w:rPr>
          <w:rFonts w:ascii="Times New Roman" w:hAnsi="Times New Roman" w:cs="Times New Roman"/>
          <w:sz w:val="24"/>
          <w:szCs w:val="24"/>
        </w:rPr>
      </w:pPr>
      <w:r w:rsidRPr="00B86068">
        <w:rPr>
          <w:rFonts w:ascii="Times New Roman" w:hAnsi="Times New Roman" w:cs="Times New Roman"/>
          <w:sz w:val="24"/>
          <w:szCs w:val="24"/>
        </w:rPr>
        <w:t>3. When do the changes occur in children's mental development cycle?</w:t>
      </w:r>
    </w:p>
    <w:p w:rsidR="00B86068" w:rsidRPr="00AA58F3" w:rsidRDefault="00AA58F3" w:rsidP="00B86068">
      <w:pPr>
        <w:spacing w:line="480" w:lineRule="auto"/>
        <w:rPr>
          <w:rFonts w:ascii="Times New Roman" w:hAnsi="Times New Roman" w:cs="Times New Roman"/>
          <w:b/>
          <w:sz w:val="24"/>
          <w:szCs w:val="24"/>
        </w:rPr>
      </w:pPr>
      <w:r>
        <w:rPr>
          <w:rFonts w:ascii="Times New Roman" w:hAnsi="Times New Roman" w:cs="Times New Roman"/>
          <w:b/>
          <w:sz w:val="24"/>
          <w:szCs w:val="24"/>
        </w:rPr>
        <w:tab/>
      </w:r>
      <w:r w:rsidR="00B86068" w:rsidRPr="00AA58F3">
        <w:rPr>
          <w:rFonts w:ascii="Times New Roman" w:hAnsi="Times New Roman" w:cs="Times New Roman"/>
          <w:b/>
          <w:sz w:val="24"/>
          <w:szCs w:val="24"/>
        </w:rPr>
        <w:t xml:space="preserve">Impacts of divorce on the mental development of children and young adults </w:t>
      </w:r>
    </w:p>
    <w:p w:rsidR="00B86068" w:rsidRPr="00B86068" w:rsidRDefault="00AA58F3" w:rsidP="00B86068">
      <w:pPr>
        <w:spacing w:line="480" w:lineRule="auto"/>
        <w:rPr>
          <w:rFonts w:ascii="Times New Roman" w:hAnsi="Times New Roman" w:cs="Times New Roman"/>
          <w:sz w:val="24"/>
          <w:szCs w:val="24"/>
        </w:rPr>
      </w:pPr>
      <w:r>
        <w:rPr>
          <w:rFonts w:ascii="Times New Roman" w:hAnsi="Times New Roman" w:cs="Times New Roman"/>
          <w:sz w:val="24"/>
          <w:szCs w:val="24"/>
        </w:rPr>
        <w:tab/>
      </w:r>
      <w:r w:rsidR="00B86068" w:rsidRPr="00B86068">
        <w:rPr>
          <w:rFonts w:ascii="Times New Roman" w:hAnsi="Times New Roman" w:cs="Times New Roman"/>
          <w:sz w:val="24"/>
          <w:szCs w:val="24"/>
        </w:rPr>
        <w:t xml:space="preserve">The family set up and more specifically living with both parents influence the </w:t>
      </w:r>
      <w:r w:rsidR="00372469" w:rsidRPr="00B86068">
        <w:rPr>
          <w:rFonts w:ascii="Times New Roman" w:hAnsi="Times New Roman" w:cs="Times New Roman"/>
          <w:sz w:val="24"/>
          <w:szCs w:val="24"/>
        </w:rPr>
        <w:t>behavioral</w:t>
      </w:r>
      <w:r w:rsidR="00B86068" w:rsidRPr="00B86068">
        <w:rPr>
          <w:rFonts w:ascii="Times New Roman" w:hAnsi="Times New Roman" w:cs="Times New Roman"/>
          <w:sz w:val="24"/>
          <w:szCs w:val="24"/>
        </w:rPr>
        <w:t xml:space="preserve"> patterns and decision-making processes in children and teenagers. Parental socialization patterns for children have a lifetime impact and are critical determinants of the child’s view of multiple issues within their surroundings. The most emphasized values in children living with both parents are respect, obedience, religious faith and interaction within the family setup. Parents are also increasingly teaching their children about values such as independence, self-direction and autonomy. Insistence on healthy lifestyles that shape their children’s future is common among parents with children going into their teenage years. Involvement of both parents in the upbringing of the child accustoms the child to a certain lifestyle (Haimi &amp; Lerner, 2016). Beginning from early in the child’s life, the child begins viewing his/her surrounding from the perspectives instilled by their parental upbringing. Divorce, however, interrupts these lifestyle patterns forcing the child into abrupt changes to their routines. </w:t>
      </w:r>
    </w:p>
    <w:p w:rsidR="00B86068" w:rsidRPr="00B86068" w:rsidRDefault="00AA58F3" w:rsidP="00B86068">
      <w:pPr>
        <w:spacing w:line="480" w:lineRule="auto"/>
        <w:rPr>
          <w:rFonts w:ascii="Times New Roman" w:hAnsi="Times New Roman" w:cs="Times New Roman"/>
          <w:sz w:val="24"/>
          <w:szCs w:val="24"/>
        </w:rPr>
      </w:pPr>
      <w:r>
        <w:rPr>
          <w:rFonts w:ascii="Times New Roman" w:hAnsi="Times New Roman" w:cs="Times New Roman"/>
          <w:sz w:val="24"/>
          <w:szCs w:val="24"/>
        </w:rPr>
        <w:tab/>
      </w:r>
      <w:r w:rsidR="00B86068" w:rsidRPr="00B86068">
        <w:rPr>
          <w:rFonts w:ascii="Times New Roman" w:hAnsi="Times New Roman" w:cs="Times New Roman"/>
          <w:sz w:val="24"/>
          <w:szCs w:val="24"/>
        </w:rPr>
        <w:t xml:space="preserve">Expectedly, changes in lifestyles evoke a different reaction to divorce during childhood and adulthood stages (Kalmijn, 2015). Due to their age and level of development, younger children are unlikely to come to terms with the situation precipitated by the divorce. </w:t>
      </w:r>
      <w:r w:rsidR="00B86068" w:rsidRPr="00B86068">
        <w:rPr>
          <w:rFonts w:ascii="Times New Roman" w:hAnsi="Times New Roman" w:cs="Times New Roman"/>
          <w:sz w:val="24"/>
          <w:szCs w:val="24"/>
        </w:rPr>
        <w:lastRenderedPageBreak/>
        <w:t xml:space="preserve">Consequently, the confusion that they are thrust into renders them unable to fully trust their own instinct. It is for this reason that the young child’s dependence on the parent increases due to divorce. The parents are however unable to maintain the kind of lifestyle that the child was initially accustomed to. A child then develops regressive response due to the abrupt changes in lifestyle (Lehrer &amp; Son, 2017). In such circumstances, the child’s mental development is curtailed. Young adults, on the other hand, react to the new situation by striving to develop an independent view of their situation and surroundings (Lehrer &amp; Son, 2017). Although adolescents may have a greater understanding of the happenings in the family, they eventually fail to attach meaning to the lifestyle changes. The feeling of hopeless or lack of concern eventually leads young adults to strive to shape their own life independent of parental care. Despite this reactive response, these young adults are still vulnerable to societal stressors and are likely to make the wrong decisions due to the absence of one or both parents. </w:t>
      </w:r>
    </w:p>
    <w:p w:rsidR="00B86068" w:rsidRPr="00B86068" w:rsidRDefault="00AA58F3" w:rsidP="00B86068">
      <w:pPr>
        <w:spacing w:line="480" w:lineRule="auto"/>
        <w:rPr>
          <w:rFonts w:ascii="Times New Roman" w:hAnsi="Times New Roman" w:cs="Times New Roman"/>
          <w:sz w:val="24"/>
          <w:szCs w:val="24"/>
        </w:rPr>
      </w:pPr>
      <w:r>
        <w:rPr>
          <w:rFonts w:ascii="Times New Roman" w:hAnsi="Times New Roman" w:cs="Times New Roman"/>
          <w:sz w:val="24"/>
          <w:szCs w:val="24"/>
        </w:rPr>
        <w:tab/>
      </w:r>
      <w:r w:rsidR="00B86068" w:rsidRPr="00B86068">
        <w:rPr>
          <w:rFonts w:ascii="Times New Roman" w:hAnsi="Times New Roman" w:cs="Times New Roman"/>
          <w:sz w:val="24"/>
          <w:szCs w:val="24"/>
        </w:rPr>
        <w:t xml:space="preserve">Moreover, the trauma of divorce for the young adults remains difficult to shake off. First, they behave in an aggressive and defiant manner to the feeling of neglect and lack of care orchestrated by the divorce. Over time an adolescent develops self-interests which are independent of family expectations (Haimi &amp; Lerner, 2016). The psychological effects of divorce alter the path of mental development of young adults hence exposing them to risks that either weaken their mental capabilities or have longtime mental effects. Children similarly suffer the trauma of divorce and are likely to experience negative psychological effects which undermine their mental development. Unfamiliarity to mental care at the early stages of the child’s development creates gaps in their growth process which are often irreversible. For instance, the child is unlikely to identify with values such as respect, self-confidence and obedience. Such values are easily instilled by parents through close relationships but are unlikely </w:t>
      </w:r>
      <w:r w:rsidR="00B86068" w:rsidRPr="00B86068">
        <w:rPr>
          <w:rFonts w:ascii="Times New Roman" w:hAnsi="Times New Roman" w:cs="Times New Roman"/>
          <w:sz w:val="24"/>
          <w:szCs w:val="24"/>
        </w:rPr>
        <w:lastRenderedPageBreak/>
        <w:t xml:space="preserve">to be passed on to the child by a guardian. As the child continues to grow, he/she is likely to feel insecure due to lack of guidance. Mental instability is also likely to result from form withdrawal of parental care in both children and young adults. Changes in lifestyles may be difficult to familiarize with and adapt. The child eventually becomes depressed due to the trauma and if not well taken care of will developmental problems. </w:t>
      </w:r>
    </w:p>
    <w:p w:rsidR="00B86068" w:rsidRPr="00B86068" w:rsidRDefault="00AA58F3" w:rsidP="00B86068">
      <w:pPr>
        <w:spacing w:line="480" w:lineRule="auto"/>
        <w:rPr>
          <w:rFonts w:ascii="Times New Roman" w:hAnsi="Times New Roman" w:cs="Times New Roman"/>
          <w:sz w:val="24"/>
          <w:szCs w:val="24"/>
        </w:rPr>
      </w:pPr>
      <w:r>
        <w:rPr>
          <w:rFonts w:ascii="Times New Roman" w:hAnsi="Times New Roman" w:cs="Times New Roman"/>
          <w:sz w:val="24"/>
          <w:szCs w:val="24"/>
        </w:rPr>
        <w:tab/>
      </w:r>
      <w:r w:rsidR="00B86068" w:rsidRPr="00B86068">
        <w:rPr>
          <w:rFonts w:ascii="Times New Roman" w:hAnsi="Times New Roman" w:cs="Times New Roman"/>
          <w:sz w:val="24"/>
          <w:szCs w:val="24"/>
        </w:rPr>
        <w:t xml:space="preserve">The sudden loss of a non-custodial parent immediately causes a feeling of intense anger to the affected children. They feel a sense of powerlessness as the normal children customary support systems end. The divorcing parents ignore or become reluctant to actively provide this support to their children.  "A study in 200 found that less than 10% of children had support from adults other than relatives during the acute phase of the divorce" (Tebeka et al, 2016). The loneliness and the ignorance of child’s need become a frightening situation to the affected child.  </w:t>
      </w:r>
    </w:p>
    <w:p w:rsidR="00B86068" w:rsidRPr="00B86068" w:rsidRDefault="00AA58F3" w:rsidP="00B86068">
      <w:pPr>
        <w:spacing w:line="480" w:lineRule="auto"/>
        <w:rPr>
          <w:rFonts w:ascii="Times New Roman" w:hAnsi="Times New Roman" w:cs="Times New Roman"/>
          <w:sz w:val="24"/>
          <w:szCs w:val="24"/>
        </w:rPr>
      </w:pPr>
      <w:r>
        <w:rPr>
          <w:rFonts w:ascii="Times New Roman" w:hAnsi="Times New Roman" w:cs="Times New Roman"/>
          <w:sz w:val="24"/>
          <w:szCs w:val="24"/>
        </w:rPr>
        <w:tab/>
      </w:r>
      <w:r w:rsidR="00B86068" w:rsidRPr="00B86068">
        <w:rPr>
          <w:rFonts w:ascii="Times New Roman" w:hAnsi="Times New Roman" w:cs="Times New Roman"/>
          <w:sz w:val="24"/>
          <w:szCs w:val="24"/>
        </w:rPr>
        <w:t xml:space="preserve">There exist differences between individual coping processes in children with divorced parents. An affected child can be coached or </w:t>
      </w:r>
      <w:r w:rsidRPr="00B86068">
        <w:rPr>
          <w:rFonts w:ascii="Times New Roman" w:hAnsi="Times New Roman" w:cs="Times New Roman"/>
          <w:sz w:val="24"/>
          <w:szCs w:val="24"/>
        </w:rPr>
        <w:t>modeled</w:t>
      </w:r>
      <w:r w:rsidR="00B86068" w:rsidRPr="00B86068">
        <w:rPr>
          <w:rFonts w:ascii="Times New Roman" w:hAnsi="Times New Roman" w:cs="Times New Roman"/>
          <w:sz w:val="24"/>
          <w:szCs w:val="24"/>
        </w:rPr>
        <w:t xml:space="preserve"> on how to deal with the awful situation. The effects of divorce on mental development are usually different between the gender and age of the involved children.  Divorce leads to different negative and long-term effects on children depending on various factors such as commuting of parents, their coping process, gender and age. The affected children realize the permanent change in their life eventually. Their previous daily routine and environment experience a state of life-long change. They eventually lose contact with a dad, mom or a frequent member of the extended family. The usual bedtime, mealtime and after school routines eventually change. They also loss other previously valued relationships with their friends, pets, siblings, or </w:t>
      </w:r>
      <w:r w:rsidR="00372469" w:rsidRPr="00B86068">
        <w:rPr>
          <w:rFonts w:ascii="Times New Roman" w:hAnsi="Times New Roman" w:cs="Times New Roman"/>
          <w:sz w:val="24"/>
          <w:szCs w:val="24"/>
        </w:rPr>
        <w:t>neighbors</w:t>
      </w:r>
      <w:r w:rsidR="00B86068" w:rsidRPr="00B86068">
        <w:rPr>
          <w:rFonts w:ascii="Times New Roman" w:hAnsi="Times New Roman" w:cs="Times New Roman"/>
          <w:sz w:val="24"/>
          <w:szCs w:val="24"/>
        </w:rPr>
        <w:t xml:space="preserve">. </w:t>
      </w:r>
    </w:p>
    <w:p w:rsidR="00B86068" w:rsidRPr="00AA58F3" w:rsidRDefault="00AA58F3" w:rsidP="00B86068">
      <w:pPr>
        <w:spacing w:line="480" w:lineRule="auto"/>
        <w:rPr>
          <w:rFonts w:ascii="Times New Roman" w:hAnsi="Times New Roman" w:cs="Times New Roman"/>
          <w:b/>
          <w:sz w:val="24"/>
          <w:szCs w:val="24"/>
        </w:rPr>
      </w:pPr>
      <w:r>
        <w:rPr>
          <w:rFonts w:ascii="Times New Roman" w:hAnsi="Times New Roman" w:cs="Times New Roman"/>
          <w:sz w:val="24"/>
          <w:szCs w:val="24"/>
        </w:rPr>
        <w:tab/>
      </w:r>
      <w:r w:rsidR="00B86068" w:rsidRPr="00AA58F3">
        <w:rPr>
          <w:rFonts w:ascii="Times New Roman" w:hAnsi="Times New Roman" w:cs="Times New Roman"/>
          <w:b/>
          <w:sz w:val="24"/>
          <w:szCs w:val="24"/>
        </w:rPr>
        <w:t>The duration of the divorce impacts.</w:t>
      </w:r>
    </w:p>
    <w:p w:rsidR="00B86068" w:rsidRPr="00B86068" w:rsidRDefault="00AA58F3" w:rsidP="00B8606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B86068" w:rsidRPr="00B86068">
        <w:rPr>
          <w:rFonts w:ascii="Times New Roman" w:hAnsi="Times New Roman" w:cs="Times New Roman"/>
          <w:sz w:val="24"/>
          <w:szCs w:val="24"/>
        </w:rPr>
        <w:t xml:space="preserve">The level of severity of a divorce impacts on the mental development of a child is mainly affected by the child's age when a divorce happens. Most psychological effects are categorized as long-term and hard to cope with for a child involved (Persons 1). The common easiest effect of a marital termination is the child’s </w:t>
      </w:r>
      <w:r w:rsidR="00372469" w:rsidRPr="00B86068">
        <w:rPr>
          <w:rFonts w:ascii="Times New Roman" w:hAnsi="Times New Roman" w:cs="Times New Roman"/>
          <w:sz w:val="24"/>
          <w:szCs w:val="24"/>
        </w:rPr>
        <w:t>behavior</w:t>
      </w:r>
      <w:r w:rsidR="00B86068" w:rsidRPr="00B86068">
        <w:rPr>
          <w:rFonts w:ascii="Times New Roman" w:hAnsi="Times New Roman" w:cs="Times New Roman"/>
          <w:sz w:val="24"/>
          <w:szCs w:val="24"/>
        </w:rPr>
        <w:t xml:space="preserve"> outburst. The most pronounced </w:t>
      </w:r>
      <w:r w:rsidR="00372469" w:rsidRPr="00B86068">
        <w:rPr>
          <w:rFonts w:ascii="Times New Roman" w:hAnsi="Times New Roman" w:cs="Times New Roman"/>
          <w:sz w:val="24"/>
          <w:szCs w:val="24"/>
        </w:rPr>
        <w:t>behavioral</w:t>
      </w:r>
      <w:r w:rsidR="00B86068" w:rsidRPr="00B86068">
        <w:rPr>
          <w:rFonts w:ascii="Times New Roman" w:hAnsi="Times New Roman" w:cs="Times New Roman"/>
          <w:sz w:val="24"/>
          <w:szCs w:val="24"/>
        </w:rPr>
        <w:t xml:space="preserve"> change is the display of aggressiveness and a feeling of carelessness. Both psychological and </w:t>
      </w:r>
      <w:r w:rsidR="00372469" w:rsidRPr="00B86068">
        <w:rPr>
          <w:rFonts w:ascii="Times New Roman" w:hAnsi="Times New Roman" w:cs="Times New Roman"/>
          <w:sz w:val="24"/>
          <w:szCs w:val="24"/>
        </w:rPr>
        <w:t>behavioral</w:t>
      </w:r>
      <w:r w:rsidR="00B86068" w:rsidRPr="00B86068">
        <w:rPr>
          <w:rFonts w:ascii="Times New Roman" w:hAnsi="Times New Roman" w:cs="Times New Roman"/>
          <w:sz w:val="24"/>
          <w:szCs w:val="24"/>
        </w:rPr>
        <w:t xml:space="preserve"> changes in children due to a divorce mostly affect the children than young adults. Children demonstrate stress and emotions after a divorce more vividly than a young adult. The fear of abandonment and losing one of the parents is devastating on a child (3).</w:t>
      </w:r>
    </w:p>
    <w:p w:rsidR="00B86068" w:rsidRPr="00B86068" w:rsidRDefault="00AA58F3" w:rsidP="00B86068">
      <w:pPr>
        <w:spacing w:line="480" w:lineRule="auto"/>
        <w:rPr>
          <w:rFonts w:ascii="Times New Roman" w:hAnsi="Times New Roman" w:cs="Times New Roman"/>
          <w:sz w:val="24"/>
          <w:szCs w:val="24"/>
        </w:rPr>
      </w:pPr>
      <w:r>
        <w:rPr>
          <w:rFonts w:ascii="Times New Roman" w:hAnsi="Times New Roman" w:cs="Times New Roman"/>
          <w:sz w:val="24"/>
          <w:szCs w:val="24"/>
        </w:rPr>
        <w:tab/>
      </w:r>
      <w:r w:rsidR="00B86068" w:rsidRPr="00B86068">
        <w:rPr>
          <w:rFonts w:ascii="Times New Roman" w:hAnsi="Times New Roman" w:cs="Times New Roman"/>
          <w:sz w:val="24"/>
          <w:szCs w:val="24"/>
        </w:rPr>
        <w:t>The level of perception to a child’s home normally mostly determines the level of mental development damage the will face after a divorce. When children perceive their home as considerably stable, they may cope with a divorce mental development impacts better. However, a child who perceives their home as freighting, they mostly experience a mental trauma after a divorce. The primary factor that affects the child’s level of perception to a divorce and a level of metal development damage is the age of a child when divorce occurs (3). Young children face a divorce in a more personal manner than a young adult does.</w:t>
      </w:r>
    </w:p>
    <w:p w:rsidR="00B86068" w:rsidRPr="00B86068" w:rsidRDefault="00AA58F3" w:rsidP="00B86068">
      <w:pPr>
        <w:spacing w:line="480" w:lineRule="auto"/>
        <w:rPr>
          <w:rFonts w:ascii="Times New Roman" w:hAnsi="Times New Roman" w:cs="Times New Roman"/>
          <w:sz w:val="24"/>
          <w:szCs w:val="24"/>
        </w:rPr>
      </w:pPr>
      <w:r>
        <w:rPr>
          <w:rFonts w:ascii="Times New Roman" w:hAnsi="Times New Roman" w:cs="Times New Roman"/>
          <w:sz w:val="24"/>
          <w:szCs w:val="24"/>
        </w:rPr>
        <w:tab/>
      </w:r>
      <w:r w:rsidR="00B86068" w:rsidRPr="00B86068">
        <w:rPr>
          <w:rFonts w:ascii="Times New Roman" w:hAnsi="Times New Roman" w:cs="Times New Roman"/>
          <w:sz w:val="24"/>
          <w:szCs w:val="24"/>
        </w:rPr>
        <w:t xml:space="preserve">The psychological effects in a child are classified as long-term mental development effects. The child feels responsible for the situation and blames themselves for the impacts of the parent’s divorce. Most affected children display a sense of grief and loss during a divorce comparable to the death of a loved parent (Haimi &amp; Lerner, 2016). They develop a sense of rejection or loneliness that may lead to the development of depression and suicidal thoughts. The affected child suffers a struggle to restore the constant contact with the absent parent without offending the present parent. Social effects touch all stages of children and young adults. Expressive social difficulties are present during the pre-school stage. At a young child’s </w:t>
      </w:r>
      <w:r w:rsidR="00B86068" w:rsidRPr="00B86068">
        <w:rPr>
          <w:rFonts w:ascii="Times New Roman" w:hAnsi="Times New Roman" w:cs="Times New Roman"/>
          <w:sz w:val="24"/>
          <w:szCs w:val="24"/>
        </w:rPr>
        <w:lastRenderedPageBreak/>
        <w:t xml:space="preserve">development stage, children fear and experience daydreams about their parent’s reunion. In young adulthood, the affected sibling label the present parent as good and the absent parent as bad based on their needs. Sometimes young adults become depressed and get suicidal thoughts. </w:t>
      </w:r>
    </w:p>
    <w:p w:rsidR="00B86068" w:rsidRPr="00B86068" w:rsidRDefault="00C328FD" w:rsidP="00B86068">
      <w:pPr>
        <w:spacing w:line="480" w:lineRule="auto"/>
        <w:rPr>
          <w:rFonts w:ascii="Times New Roman" w:hAnsi="Times New Roman" w:cs="Times New Roman"/>
          <w:sz w:val="24"/>
          <w:szCs w:val="24"/>
        </w:rPr>
      </w:pPr>
      <w:r>
        <w:rPr>
          <w:rFonts w:ascii="Times New Roman" w:hAnsi="Times New Roman" w:cs="Times New Roman"/>
          <w:sz w:val="24"/>
          <w:szCs w:val="24"/>
        </w:rPr>
        <w:tab/>
      </w:r>
      <w:r w:rsidR="00B86068" w:rsidRPr="00B86068">
        <w:rPr>
          <w:rFonts w:ascii="Times New Roman" w:hAnsi="Times New Roman" w:cs="Times New Roman"/>
          <w:sz w:val="24"/>
          <w:szCs w:val="24"/>
        </w:rPr>
        <w:t xml:space="preserve">Young adult’s academics, parent-child relationships and </w:t>
      </w:r>
      <w:r w:rsidR="00372469" w:rsidRPr="00B86068">
        <w:rPr>
          <w:rFonts w:ascii="Times New Roman" w:hAnsi="Times New Roman" w:cs="Times New Roman"/>
          <w:sz w:val="24"/>
          <w:szCs w:val="24"/>
        </w:rPr>
        <w:t>behaviors</w:t>
      </w:r>
      <w:r w:rsidR="00B86068" w:rsidRPr="00B86068">
        <w:rPr>
          <w:rFonts w:ascii="Times New Roman" w:hAnsi="Times New Roman" w:cs="Times New Roman"/>
          <w:sz w:val="24"/>
          <w:szCs w:val="24"/>
        </w:rPr>
        <w:t xml:space="preserve"> are the key effects of divorce in young adults. Young adults’ problem solving and monitoring skills diminish. These changes contribute to poor performance and discipline at school. Young adults also face a deteriorating peer relationship with their colleagues. The lack of parental supervision may lead to young adults hanging out with the wrong friends. The parent may also become aware of the wrong company but not mindful of it. Hanging out with questionable friends may lead to indulgence in drugs or crime. As a result, the young adult performance in school deteriorates. The use of drugs impedes their control of aggression by teenagers from a divorced family.     </w:t>
      </w:r>
      <w:r>
        <w:rPr>
          <w:rFonts w:ascii="Times New Roman" w:hAnsi="Times New Roman" w:cs="Times New Roman"/>
          <w:sz w:val="24"/>
          <w:szCs w:val="24"/>
        </w:rPr>
        <w:tab/>
      </w:r>
      <w:r w:rsidR="00B86068" w:rsidRPr="00B86068">
        <w:rPr>
          <w:rFonts w:ascii="Times New Roman" w:hAnsi="Times New Roman" w:cs="Times New Roman"/>
          <w:sz w:val="24"/>
          <w:szCs w:val="24"/>
        </w:rPr>
        <w:t xml:space="preserve">Depression may develop and persists as they progress into adulthood. Marital instability rise is a current and major trend in the United States families. In most families divorce is a devastating experience with major mental development impacts. New research proposes that children whose parents are divorced had a difficult time adapting to the social, mental, and physical changes in their lives. Children between the ages of 3 to 5 years old have a higher level of feeling insecure than those children whose parents divorced when they were older (Tebeka et al, 2016). In the early stages of childhood development, kids are most inclined because of the rapid time of change and learning. Regarding the reasoning for divorce, children become emotionally, socially and physically vulnerable because the child tends to blame him or herself. These feelings of blame then lead to aggression, anger or anxiety. Relationships with your family play a major role in your life because we grow and become attached to our family members, </w:t>
      </w:r>
      <w:r w:rsidR="00B86068" w:rsidRPr="00B86068">
        <w:rPr>
          <w:rFonts w:ascii="Times New Roman" w:hAnsi="Times New Roman" w:cs="Times New Roman"/>
          <w:sz w:val="24"/>
          <w:szCs w:val="24"/>
        </w:rPr>
        <w:lastRenderedPageBreak/>
        <w:t xml:space="preserve">especially our parents. In early childhood, a child learns the needs to create relationships and learn to work together with others (Tebeka et al, 2016). </w:t>
      </w:r>
    </w:p>
    <w:p w:rsidR="00B86068" w:rsidRPr="00B86068" w:rsidRDefault="00B86068" w:rsidP="00B86068">
      <w:pPr>
        <w:spacing w:line="480" w:lineRule="auto"/>
        <w:rPr>
          <w:rFonts w:ascii="Times New Roman" w:hAnsi="Times New Roman" w:cs="Times New Roman"/>
          <w:b/>
          <w:sz w:val="24"/>
          <w:szCs w:val="24"/>
        </w:rPr>
      </w:pPr>
      <w:r>
        <w:rPr>
          <w:rFonts w:ascii="Times New Roman" w:hAnsi="Times New Roman" w:cs="Times New Roman"/>
          <w:b/>
          <w:sz w:val="24"/>
          <w:szCs w:val="24"/>
        </w:rPr>
        <w:tab/>
      </w:r>
      <w:r w:rsidRPr="00B86068">
        <w:rPr>
          <w:rFonts w:ascii="Times New Roman" w:hAnsi="Times New Roman" w:cs="Times New Roman"/>
          <w:b/>
          <w:sz w:val="24"/>
          <w:szCs w:val="24"/>
        </w:rPr>
        <w:t xml:space="preserve">Comparison of the negative mental development impacts on children and young </w:t>
      </w:r>
      <w:r>
        <w:rPr>
          <w:rFonts w:ascii="Times New Roman" w:hAnsi="Times New Roman" w:cs="Times New Roman"/>
          <w:b/>
          <w:sz w:val="24"/>
          <w:szCs w:val="24"/>
        </w:rPr>
        <w:tab/>
      </w:r>
      <w:r w:rsidRPr="00B86068">
        <w:rPr>
          <w:rFonts w:ascii="Times New Roman" w:hAnsi="Times New Roman" w:cs="Times New Roman"/>
          <w:b/>
          <w:sz w:val="24"/>
          <w:szCs w:val="24"/>
        </w:rPr>
        <w:t>adults due to the divorce of parents in other countries.</w:t>
      </w:r>
    </w:p>
    <w:p w:rsidR="00B86068" w:rsidRPr="00B86068" w:rsidRDefault="00B86068" w:rsidP="00B86068">
      <w:pPr>
        <w:spacing w:line="480" w:lineRule="auto"/>
        <w:rPr>
          <w:rFonts w:ascii="Times New Roman" w:hAnsi="Times New Roman" w:cs="Times New Roman"/>
          <w:sz w:val="24"/>
          <w:szCs w:val="24"/>
        </w:rPr>
      </w:pPr>
      <w:r>
        <w:rPr>
          <w:rFonts w:ascii="Times New Roman" w:hAnsi="Times New Roman" w:cs="Times New Roman"/>
          <w:sz w:val="24"/>
          <w:szCs w:val="24"/>
        </w:rPr>
        <w:tab/>
      </w:r>
      <w:r w:rsidRPr="00B86068">
        <w:rPr>
          <w:rFonts w:ascii="Times New Roman" w:hAnsi="Times New Roman" w:cs="Times New Roman"/>
          <w:sz w:val="24"/>
          <w:szCs w:val="24"/>
        </w:rPr>
        <w:t xml:space="preserve">A comparative look of the differences in perspectives towards divorce in different countries and culture informs the understanding of divorce impacts on mental development in these countries. Countries sharing a western ideology such as the United Kingdom and the United States have high rates of divorce at 32.8% and 48% respectively. In Saudi Arabia where divorce follows the laws of Wahhabi Islam have significantly lower divorce rates at 20% (Livingston, 2018). The high rates of divorce in Westernized countries imply greater negative impacts on the mental development of children and young adults. Coupled with a lesser emphasis on extended family links, the children in these countries face more stressors and suffer greater divorce trauma. Divorce trends in the Westernized cultures continually undermine family setups and leave children and adolescents exposed to societal pressures. In the long run, cases of child delinquency increase in these societies due to limitations in the mental development of children and adults. </w:t>
      </w:r>
    </w:p>
    <w:p w:rsidR="00B86068" w:rsidRPr="00B86068" w:rsidRDefault="00B86068" w:rsidP="00B86068">
      <w:pPr>
        <w:spacing w:line="480" w:lineRule="auto"/>
        <w:rPr>
          <w:rFonts w:ascii="Times New Roman" w:hAnsi="Times New Roman" w:cs="Times New Roman"/>
          <w:sz w:val="24"/>
          <w:szCs w:val="24"/>
        </w:rPr>
      </w:pPr>
      <w:r>
        <w:rPr>
          <w:rFonts w:ascii="Times New Roman" w:hAnsi="Times New Roman" w:cs="Times New Roman"/>
          <w:sz w:val="24"/>
          <w:szCs w:val="24"/>
        </w:rPr>
        <w:tab/>
      </w:r>
      <w:r w:rsidRPr="00B86068">
        <w:rPr>
          <w:rFonts w:ascii="Times New Roman" w:hAnsi="Times New Roman" w:cs="Times New Roman"/>
          <w:sz w:val="24"/>
          <w:szCs w:val="24"/>
        </w:rPr>
        <w:t xml:space="preserve">Couple perspectives seeking divorce in Saudi Arabia hinge on religious laws where divorce is discouraged in Islam unless necessary (Morrison et al, 2017). Consequently, the rates of divorce in Saudi Arabia are relatively lower when compared to the United Kingdom and the US. Although divorce is likely to impact on children in a similar manner to western society, the effects are mitigated by family ties. Extended family members play a critical role in providing the necessary care to children under the circumstances of the divorce. Unlike in western societies where there are weaker ties with extended family members, extended families and polygamous </w:t>
      </w:r>
      <w:r w:rsidRPr="00B86068">
        <w:rPr>
          <w:rFonts w:ascii="Times New Roman" w:hAnsi="Times New Roman" w:cs="Times New Roman"/>
          <w:sz w:val="24"/>
          <w:szCs w:val="24"/>
        </w:rPr>
        <w:lastRenderedPageBreak/>
        <w:t xml:space="preserve">marriages provide avenues where children can access parental care when parents’ divorce. Extended family linkage was found to have no impact top couples seeking a divorce (Mohammad et al, 2015). Certainly, parents do not rely on extended family members to provide care for their children when seeking a divorce. Higher rates of divorce in westernized societies as compared to countries where parents view divorce from a customs perspective result in more negative impacts on mental development for children and adults in the US.  </w:t>
      </w:r>
    </w:p>
    <w:p w:rsidR="00B86068" w:rsidRPr="00B86068" w:rsidRDefault="00B86068" w:rsidP="00B86068">
      <w:pPr>
        <w:spacing w:line="480" w:lineRule="auto"/>
        <w:rPr>
          <w:rFonts w:ascii="Times New Roman" w:hAnsi="Times New Roman" w:cs="Times New Roman"/>
          <w:b/>
          <w:sz w:val="24"/>
          <w:szCs w:val="24"/>
        </w:rPr>
      </w:pPr>
      <w:r>
        <w:rPr>
          <w:rFonts w:ascii="Times New Roman" w:hAnsi="Times New Roman" w:cs="Times New Roman"/>
          <w:b/>
          <w:sz w:val="24"/>
          <w:szCs w:val="24"/>
        </w:rPr>
        <w:tab/>
      </w:r>
      <w:r w:rsidRPr="00B86068">
        <w:rPr>
          <w:rFonts w:ascii="Times New Roman" w:hAnsi="Times New Roman" w:cs="Times New Roman"/>
          <w:b/>
          <w:sz w:val="24"/>
          <w:szCs w:val="24"/>
        </w:rPr>
        <w:t>Recovery from the impacts.</w:t>
      </w:r>
    </w:p>
    <w:p w:rsidR="00B86068" w:rsidRPr="00B86068" w:rsidRDefault="00B86068" w:rsidP="00B86068">
      <w:pPr>
        <w:spacing w:line="480" w:lineRule="auto"/>
        <w:rPr>
          <w:rFonts w:ascii="Times New Roman" w:hAnsi="Times New Roman" w:cs="Times New Roman"/>
          <w:sz w:val="24"/>
          <w:szCs w:val="24"/>
        </w:rPr>
      </w:pPr>
      <w:r>
        <w:rPr>
          <w:rFonts w:ascii="Times New Roman" w:hAnsi="Times New Roman" w:cs="Times New Roman"/>
          <w:sz w:val="24"/>
          <w:szCs w:val="24"/>
        </w:rPr>
        <w:tab/>
      </w:r>
      <w:r w:rsidRPr="00B86068">
        <w:rPr>
          <w:rFonts w:ascii="Times New Roman" w:hAnsi="Times New Roman" w:cs="Times New Roman"/>
          <w:sz w:val="24"/>
          <w:szCs w:val="24"/>
        </w:rPr>
        <w:t>Recovery from the trauma of divorce for children and adolescents must focus on both short-term and long-term effects on their mental development. The short-term effects are best tackled by the three R's of Routines, Rituals, and Reassurance (Tebeka et al, 2016). Routines are the normal activities that shaped the child’s life prior to the divorce. Efforts to maintain these routines will likely mitigate the stress caused by the lifestyle change and ease the processes of adapting to the new life. Rituals are the unique aspects of the family which the child or the young adults identified with to make the family one of its kind. Sparing time for these activities maintains the family bond even in the physical absence of the parents hence contributing to mental development. Reassurance eventually builds their confidence and helps to maintain the mental growth. Other efforts may include the establishment of the family and predictability hence reassurance of the child of the family’s physical existence (Namkung et al, 2015).</w:t>
      </w:r>
    </w:p>
    <w:p w:rsidR="00B86068" w:rsidRPr="00B86068" w:rsidRDefault="00B86068" w:rsidP="00B86068">
      <w:pPr>
        <w:spacing w:line="480" w:lineRule="auto"/>
        <w:jc w:val="center"/>
        <w:rPr>
          <w:rFonts w:ascii="Times New Roman" w:hAnsi="Times New Roman" w:cs="Times New Roman"/>
          <w:sz w:val="24"/>
          <w:szCs w:val="24"/>
        </w:rPr>
      </w:pPr>
      <w:r w:rsidRPr="00B86068">
        <w:rPr>
          <w:rFonts w:ascii="Times New Roman" w:hAnsi="Times New Roman" w:cs="Times New Roman"/>
          <w:sz w:val="24"/>
          <w:szCs w:val="24"/>
        </w:rPr>
        <w:t>Conclusion and Recommendations</w:t>
      </w:r>
    </w:p>
    <w:p w:rsidR="00B86068" w:rsidRPr="00B86068" w:rsidRDefault="00B86068" w:rsidP="00B86068">
      <w:pPr>
        <w:spacing w:line="480" w:lineRule="auto"/>
        <w:rPr>
          <w:rFonts w:ascii="Times New Roman" w:hAnsi="Times New Roman" w:cs="Times New Roman"/>
          <w:sz w:val="24"/>
          <w:szCs w:val="24"/>
        </w:rPr>
      </w:pPr>
      <w:r w:rsidRPr="00B86068">
        <w:rPr>
          <w:rFonts w:ascii="Times New Roman" w:hAnsi="Times New Roman" w:cs="Times New Roman"/>
          <w:sz w:val="24"/>
          <w:szCs w:val="24"/>
        </w:rPr>
        <w:t xml:space="preserve"> </w:t>
      </w:r>
      <w:r>
        <w:rPr>
          <w:rFonts w:ascii="Times New Roman" w:hAnsi="Times New Roman" w:cs="Times New Roman"/>
          <w:sz w:val="24"/>
          <w:szCs w:val="24"/>
        </w:rPr>
        <w:tab/>
      </w:r>
      <w:r w:rsidRPr="00B86068">
        <w:rPr>
          <w:rFonts w:ascii="Times New Roman" w:hAnsi="Times New Roman" w:cs="Times New Roman"/>
          <w:sz w:val="24"/>
          <w:szCs w:val="24"/>
        </w:rPr>
        <w:t xml:space="preserve">Divorce is the dissolution an existing marital relationship which limits the social and cultural obligations of the divorcing parties to each other. Dissolution of marital relationships occurs in all cultures across the world; however cultural factors affecting divorce are unique to </w:t>
      </w:r>
      <w:r w:rsidRPr="00B86068">
        <w:rPr>
          <w:rFonts w:ascii="Times New Roman" w:hAnsi="Times New Roman" w:cs="Times New Roman"/>
          <w:sz w:val="24"/>
          <w:szCs w:val="24"/>
        </w:rPr>
        <w:lastRenderedPageBreak/>
        <w:t xml:space="preserve">each culture. Some of the cultural factors are </w:t>
      </w:r>
      <w:r w:rsidRPr="00B86068">
        <w:rPr>
          <w:rFonts w:ascii="Times New Roman" w:hAnsi="Times New Roman" w:cs="Times New Roman"/>
          <w:sz w:val="24"/>
          <w:szCs w:val="24"/>
        </w:rPr>
        <w:t>favorable</w:t>
      </w:r>
      <w:r w:rsidRPr="00B86068">
        <w:rPr>
          <w:rFonts w:ascii="Times New Roman" w:hAnsi="Times New Roman" w:cs="Times New Roman"/>
          <w:sz w:val="24"/>
          <w:szCs w:val="24"/>
        </w:rPr>
        <w:t xml:space="preserve"> to the children and young adults’ mental development while others are detrimental. In the United States, couples seeking divorce treats the issue legally and social networks within the family are largely ignored (Haag &amp; Sund, 2016). In contrast, couples in Muslim countries consider divorce using religious aspects that greatly impacted by the family organization</w:t>
      </w:r>
    </w:p>
    <w:p w:rsidR="00B86068" w:rsidRPr="00B86068" w:rsidRDefault="00B86068" w:rsidP="00B86068">
      <w:pPr>
        <w:spacing w:line="480" w:lineRule="auto"/>
        <w:rPr>
          <w:rFonts w:ascii="Times New Roman" w:hAnsi="Times New Roman" w:cs="Times New Roman"/>
          <w:sz w:val="24"/>
          <w:szCs w:val="24"/>
        </w:rPr>
      </w:pPr>
      <w:r>
        <w:rPr>
          <w:rFonts w:ascii="Times New Roman" w:hAnsi="Times New Roman" w:cs="Times New Roman"/>
          <w:sz w:val="24"/>
          <w:szCs w:val="24"/>
        </w:rPr>
        <w:tab/>
      </w:r>
      <w:r w:rsidRPr="00B86068">
        <w:rPr>
          <w:rFonts w:ascii="Times New Roman" w:hAnsi="Times New Roman" w:cs="Times New Roman"/>
          <w:sz w:val="24"/>
          <w:szCs w:val="24"/>
        </w:rPr>
        <w:t>Young adults and children develop long-term mental development impacts after their parents’ divorce. For such a child to recover from the trauma of divorce recovery efforts should involve reestablishment of a sense of family order and predictability. Recovery from these long-term effects of parental divorce should involve observing the three R's - Routines, Rituals, and Reassurance. Future studies should investigate if there any positive long-term impacts of divorce on the mental development of children and young adults after their parents terminate a marital relationship.</w:t>
      </w:r>
    </w:p>
    <w:p w:rsidR="009336ED" w:rsidRDefault="00B86068" w:rsidP="00B8606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B86068">
        <w:rPr>
          <w:rFonts w:ascii="Times New Roman" w:hAnsi="Times New Roman" w:cs="Times New Roman"/>
          <w:sz w:val="24"/>
          <w:szCs w:val="24"/>
        </w:rPr>
        <w:t>The scope of this study opens the opportunities for many future studies in divorce and its effects on the children topic. This paper documents detailed information on how children at a tender age and young adults are mentally impacted by the divorce of their parents. Further studies could be carried out to determine how therapy of children from divorced families impacts the recovery process as well as the efficacy of the currently available professional tools. Analyzes of information of in recovery of divorce impacts on children exposed a gap in the knowledge and the application of professional therapy. Researchers should conduct a study to identify the most applicable tools for raising the awareness of negative and long-term impacts of divorce on the mental development of children and young adults.</w:t>
      </w:r>
    </w:p>
    <w:p w:rsidR="00B86068" w:rsidRDefault="00B86068" w:rsidP="000F149C">
      <w:pPr>
        <w:spacing w:line="480" w:lineRule="auto"/>
        <w:jc w:val="center"/>
        <w:rPr>
          <w:rFonts w:ascii="Times New Roman" w:hAnsi="Times New Roman" w:cs="Times New Roman"/>
          <w:sz w:val="24"/>
          <w:szCs w:val="24"/>
        </w:rPr>
      </w:pPr>
    </w:p>
    <w:p w:rsidR="000F149C" w:rsidRPr="00B119EF" w:rsidRDefault="000F149C" w:rsidP="000F149C">
      <w:pPr>
        <w:spacing w:line="480" w:lineRule="auto"/>
        <w:jc w:val="center"/>
        <w:rPr>
          <w:rFonts w:ascii="Times New Roman" w:hAnsi="Times New Roman" w:cs="Times New Roman"/>
          <w:sz w:val="24"/>
          <w:szCs w:val="24"/>
        </w:rPr>
      </w:pPr>
      <w:r w:rsidRPr="00B119EF">
        <w:rPr>
          <w:rFonts w:ascii="Times New Roman" w:hAnsi="Times New Roman" w:cs="Times New Roman"/>
          <w:sz w:val="24"/>
          <w:szCs w:val="24"/>
        </w:rPr>
        <w:lastRenderedPageBreak/>
        <w:t>References</w:t>
      </w:r>
    </w:p>
    <w:p w:rsidR="00B179DA" w:rsidRPr="0027010F" w:rsidRDefault="00B179DA" w:rsidP="0027010F">
      <w:pPr>
        <w:spacing w:after="0" w:line="480" w:lineRule="auto"/>
        <w:ind w:left="720" w:hanging="720"/>
        <w:rPr>
          <w:rFonts w:ascii="Times New Roman" w:eastAsia="Times New Roman" w:hAnsi="Times New Roman" w:cs="Times New Roman"/>
          <w:sz w:val="24"/>
          <w:szCs w:val="24"/>
        </w:rPr>
      </w:pPr>
      <w:r w:rsidRPr="00B179DA">
        <w:rPr>
          <w:rFonts w:ascii="Times New Roman" w:eastAsia="Times New Roman" w:hAnsi="Times New Roman" w:cs="Times New Roman"/>
          <w:sz w:val="24"/>
          <w:szCs w:val="24"/>
        </w:rPr>
        <w:t>Amato, P. R. (2010). Research on divorce: Continuing trends and new developments. </w:t>
      </w:r>
      <w:r w:rsidRPr="00B179DA">
        <w:rPr>
          <w:rFonts w:ascii="Times New Roman" w:eastAsia="Times New Roman" w:hAnsi="Times New Roman" w:cs="Times New Roman"/>
          <w:i/>
          <w:sz w:val="24"/>
          <w:szCs w:val="24"/>
        </w:rPr>
        <w:t>Journal of marriage and family, 72(3),</w:t>
      </w:r>
      <w:r w:rsidRPr="00B179DA">
        <w:rPr>
          <w:rFonts w:ascii="Times New Roman" w:eastAsia="Times New Roman" w:hAnsi="Times New Roman" w:cs="Times New Roman"/>
          <w:sz w:val="24"/>
          <w:szCs w:val="24"/>
        </w:rPr>
        <w:t xml:space="preserve"> 650-666.</w:t>
      </w:r>
      <w:r w:rsidRPr="0027010F">
        <w:rPr>
          <w:rFonts w:ascii="Times New Roman" w:eastAsia="Times New Roman" w:hAnsi="Times New Roman" w:cs="Times New Roman"/>
          <w:sz w:val="24"/>
          <w:szCs w:val="24"/>
        </w:rPr>
        <w:tab/>
      </w:r>
    </w:p>
    <w:p w:rsidR="00B179DA" w:rsidRPr="000F149C" w:rsidRDefault="00B179DA" w:rsidP="000F149C">
      <w:pPr>
        <w:spacing w:after="0" w:line="480" w:lineRule="auto"/>
        <w:ind w:left="720" w:hanging="720"/>
        <w:rPr>
          <w:rFonts w:ascii="Times New Roman" w:eastAsia="Times New Roman" w:hAnsi="Times New Roman" w:cs="Times New Roman"/>
          <w:sz w:val="24"/>
          <w:szCs w:val="24"/>
        </w:rPr>
      </w:pPr>
      <w:r w:rsidRPr="000F149C">
        <w:rPr>
          <w:rFonts w:ascii="Times New Roman" w:eastAsia="Times New Roman" w:hAnsi="Times New Roman" w:cs="Times New Roman"/>
          <w:sz w:val="24"/>
          <w:szCs w:val="24"/>
        </w:rPr>
        <w:t xml:space="preserve">Cherlin, A. J. (2010). Demographic trends in the United States: A review of research in the 2000s. </w:t>
      </w:r>
      <w:r w:rsidRPr="000F149C">
        <w:rPr>
          <w:rFonts w:ascii="Times New Roman" w:eastAsia="Times New Roman" w:hAnsi="Times New Roman" w:cs="Times New Roman"/>
          <w:i/>
          <w:iCs/>
          <w:sz w:val="24"/>
          <w:szCs w:val="24"/>
        </w:rPr>
        <w:t>Journal of Marriage and Family</w:t>
      </w:r>
      <w:r w:rsidRPr="000F149C">
        <w:rPr>
          <w:rFonts w:ascii="Times New Roman" w:eastAsia="Times New Roman" w:hAnsi="Times New Roman" w:cs="Times New Roman"/>
          <w:sz w:val="24"/>
          <w:szCs w:val="24"/>
        </w:rPr>
        <w:t xml:space="preserve">, </w:t>
      </w:r>
      <w:r w:rsidRPr="000F149C">
        <w:rPr>
          <w:rFonts w:ascii="Times New Roman" w:eastAsia="Times New Roman" w:hAnsi="Times New Roman" w:cs="Times New Roman"/>
          <w:i/>
          <w:iCs/>
          <w:sz w:val="24"/>
          <w:szCs w:val="24"/>
        </w:rPr>
        <w:t>72</w:t>
      </w:r>
      <w:r w:rsidRPr="000F149C">
        <w:rPr>
          <w:rFonts w:ascii="Times New Roman" w:eastAsia="Times New Roman" w:hAnsi="Times New Roman" w:cs="Times New Roman"/>
          <w:sz w:val="24"/>
          <w:szCs w:val="24"/>
        </w:rPr>
        <w:t xml:space="preserve">(3), 403-419. </w:t>
      </w:r>
    </w:p>
    <w:p w:rsidR="00B179DA" w:rsidRPr="000F149C" w:rsidRDefault="00B179DA" w:rsidP="0027010F">
      <w:pPr>
        <w:spacing w:after="0" w:line="480" w:lineRule="auto"/>
        <w:ind w:left="720" w:hanging="720"/>
        <w:rPr>
          <w:rFonts w:ascii="Times New Roman" w:eastAsia="Times New Roman" w:hAnsi="Times New Roman" w:cs="Times New Roman"/>
          <w:sz w:val="24"/>
          <w:szCs w:val="24"/>
        </w:rPr>
      </w:pPr>
      <w:r w:rsidRPr="000F149C">
        <w:rPr>
          <w:rFonts w:ascii="Times New Roman" w:eastAsia="Times New Roman" w:hAnsi="Times New Roman" w:cs="Times New Roman"/>
          <w:sz w:val="24"/>
          <w:szCs w:val="24"/>
        </w:rPr>
        <w:t xml:space="preserve">Haag, K., &amp; Sund, L. G. (2016). Divorce in the family business: unfolding the legal problems by learning from practice. </w:t>
      </w:r>
      <w:r w:rsidRPr="00B179DA">
        <w:rPr>
          <w:rFonts w:ascii="Times New Roman" w:eastAsia="Times New Roman" w:hAnsi="Times New Roman" w:cs="Times New Roman"/>
          <w:i/>
          <w:sz w:val="24"/>
          <w:szCs w:val="24"/>
        </w:rPr>
        <w:t>Journal of Family Business Management</w:t>
      </w:r>
      <w:r w:rsidRPr="000F149C">
        <w:rPr>
          <w:rFonts w:ascii="Times New Roman" w:eastAsia="Times New Roman" w:hAnsi="Times New Roman" w:cs="Times New Roman"/>
          <w:sz w:val="24"/>
          <w:szCs w:val="24"/>
        </w:rPr>
        <w:t>, 6(1), 81-96. </w:t>
      </w:r>
    </w:p>
    <w:p w:rsidR="00B179DA" w:rsidRPr="0027010F" w:rsidRDefault="00B179DA" w:rsidP="0027010F">
      <w:pPr>
        <w:spacing w:after="0" w:line="480" w:lineRule="auto"/>
        <w:ind w:left="720" w:hanging="720"/>
        <w:rPr>
          <w:rFonts w:ascii="Times New Roman" w:eastAsia="Times New Roman" w:hAnsi="Times New Roman" w:cs="Times New Roman"/>
          <w:sz w:val="24"/>
          <w:szCs w:val="24"/>
        </w:rPr>
      </w:pPr>
      <w:r w:rsidRPr="0027010F">
        <w:rPr>
          <w:rFonts w:ascii="Times New Roman" w:eastAsia="Times New Roman" w:hAnsi="Times New Roman" w:cs="Times New Roman"/>
          <w:sz w:val="24"/>
          <w:szCs w:val="24"/>
        </w:rPr>
        <w:t>Haimi, M., &amp; Lerner, A. (2016). The impact of parental separation and divorce on the health status of children, and the ways to improve it. </w:t>
      </w:r>
      <w:r w:rsidRPr="00B179DA">
        <w:rPr>
          <w:rFonts w:ascii="Times New Roman" w:eastAsia="Times New Roman" w:hAnsi="Times New Roman" w:cs="Times New Roman"/>
          <w:i/>
          <w:sz w:val="24"/>
          <w:szCs w:val="24"/>
        </w:rPr>
        <w:t>Journal of Clinical &amp; Medical Genomics</w:t>
      </w:r>
      <w:r w:rsidRPr="0027010F">
        <w:rPr>
          <w:rFonts w:ascii="Times New Roman" w:eastAsia="Times New Roman" w:hAnsi="Times New Roman" w:cs="Times New Roman"/>
          <w:sz w:val="24"/>
          <w:szCs w:val="24"/>
        </w:rPr>
        <w:t xml:space="preserve">, 1-7. </w:t>
      </w:r>
    </w:p>
    <w:p w:rsidR="00B179DA" w:rsidRPr="000F149C" w:rsidRDefault="00B179DA" w:rsidP="0027010F">
      <w:pPr>
        <w:spacing w:after="0" w:line="480" w:lineRule="auto"/>
        <w:ind w:left="720" w:hanging="720"/>
        <w:rPr>
          <w:rFonts w:ascii="Times New Roman" w:eastAsia="Times New Roman" w:hAnsi="Times New Roman" w:cs="Times New Roman"/>
          <w:sz w:val="24"/>
          <w:szCs w:val="24"/>
        </w:rPr>
      </w:pPr>
      <w:r w:rsidRPr="0027010F">
        <w:rPr>
          <w:rFonts w:ascii="Times New Roman" w:eastAsia="Times New Roman" w:hAnsi="Times New Roman" w:cs="Times New Roman"/>
          <w:sz w:val="24"/>
          <w:szCs w:val="24"/>
        </w:rPr>
        <w:t xml:space="preserve">Kalmijn, M. (2015). How Childhood </w:t>
      </w:r>
      <w:r>
        <w:rPr>
          <w:rFonts w:ascii="Times New Roman" w:eastAsia="Times New Roman" w:hAnsi="Times New Roman" w:cs="Times New Roman"/>
          <w:sz w:val="24"/>
          <w:szCs w:val="24"/>
        </w:rPr>
        <w:t>Circumstances Moderate the Long-</w:t>
      </w:r>
      <w:r w:rsidRPr="0027010F">
        <w:rPr>
          <w:rFonts w:ascii="Times New Roman" w:eastAsia="Times New Roman" w:hAnsi="Times New Roman" w:cs="Times New Roman"/>
          <w:sz w:val="24"/>
          <w:szCs w:val="24"/>
        </w:rPr>
        <w:t>Term Impact of Divorce on Father–Child Relationships. </w:t>
      </w:r>
      <w:r w:rsidRPr="00B179DA">
        <w:rPr>
          <w:rFonts w:ascii="Times New Roman" w:eastAsia="Times New Roman" w:hAnsi="Times New Roman" w:cs="Times New Roman"/>
          <w:i/>
          <w:sz w:val="24"/>
          <w:szCs w:val="24"/>
        </w:rPr>
        <w:t>Journal of Marriage and Family</w:t>
      </w:r>
      <w:r w:rsidRPr="0027010F">
        <w:rPr>
          <w:rFonts w:ascii="Times New Roman" w:eastAsia="Times New Roman" w:hAnsi="Times New Roman" w:cs="Times New Roman"/>
          <w:sz w:val="24"/>
          <w:szCs w:val="24"/>
        </w:rPr>
        <w:t xml:space="preserve">, 77(4), 921-938. </w:t>
      </w:r>
    </w:p>
    <w:p w:rsidR="00B179DA" w:rsidRPr="000F149C" w:rsidRDefault="00B179DA" w:rsidP="000F149C">
      <w:pPr>
        <w:spacing w:after="0" w:line="480" w:lineRule="auto"/>
        <w:ind w:left="720" w:hanging="720"/>
        <w:rPr>
          <w:rFonts w:ascii="Times New Roman" w:eastAsia="Times New Roman" w:hAnsi="Times New Roman" w:cs="Times New Roman"/>
          <w:sz w:val="24"/>
          <w:szCs w:val="24"/>
        </w:rPr>
      </w:pPr>
      <w:r w:rsidRPr="000F149C">
        <w:rPr>
          <w:rFonts w:ascii="Times New Roman" w:eastAsia="Times New Roman" w:hAnsi="Times New Roman" w:cs="Times New Roman"/>
          <w:sz w:val="24"/>
          <w:szCs w:val="24"/>
        </w:rPr>
        <w:t>Lehrer, E. L., &amp; Son, Y. (2017). Marital instability in the United States: Trends, driving forces, and implications for children.</w:t>
      </w:r>
    </w:p>
    <w:p w:rsidR="00B179DA" w:rsidRPr="000F149C" w:rsidRDefault="00B179DA" w:rsidP="0027010F">
      <w:pPr>
        <w:spacing w:after="0" w:line="480" w:lineRule="auto"/>
        <w:ind w:left="720" w:hanging="720"/>
        <w:rPr>
          <w:rFonts w:ascii="Times New Roman" w:eastAsia="Times New Roman" w:hAnsi="Times New Roman" w:cs="Times New Roman"/>
          <w:sz w:val="24"/>
          <w:szCs w:val="24"/>
        </w:rPr>
      </w:pPr>
      <w:r w:rsidRPr="000F149C">
        <w:rPr>
          <w:rFonts w:ascii="Times New Roman" w:eastAsia="Times New Roman" w:hAnsi="Times New Roman" w:cs="Times New Roman"/>
          <w:sz w:val="24"/>
          <w:szCs w:val="24"/>
        </w:rPr>
        <w:t xml:space="preserve">Livingston, G. (2018, May 3). Facts on Unmarried Parents in the U.S. </w:t>
      </w:r>
    </w:p>
    <w:p w:rsidR="00B179DA" w:rsidRPr="0027010F" w:rsidRDefault="00B179DA" w:rsidP="0027010F">
      <w:pPr>
        <w:spacing w:after="0" w:line="480" w:lineRule="auto"/>
        <w:ind w:left="720" w:hanging="720"/>
        <w:rPr>
          <w:rFonts w:ascii="Times New Roman" w:eastAsia="Times New Roman" w:hAnsi="Times New Roman" w:cs="Times New Roman"/>
          <w:sz w:val="24"/>
          <w:szCs w:val="24"/>
        </w:rPr>
      </w:pPr>
      <w:r w:rsidRPr="0027010F">
        <w:rPr>
          <w:rFonts w:ascii="Times New Roman" w:eastAsia="Times New Roman" w:hAnsi="Times New Roman" w:cs="Times New Roman"/>
          <w:sz w:val="24"/>
          <w:szCs w:val="24"/>
        </w:rPr>
        <w:t>Mohammad, E. T., Shapiro, E. R., Wainwright, L. D., &amp; Carter, A. S. (2015). Impacts of family and community violence exposure on child coping and mental health. </w:t>
      </w:r>
      <w:r w:rsidRPr="00B179DA">
        <w:rPr>
          <w:rFonts w:ascii="Times New Roman" w:eastAsia="Times New Roman" w:hAnsi="Times New Roman" w:cs="Times New Roman"/>
          <w:i/>
          <w:sz w:val="24"/>
          <w:szCs w:val="24"/>
        </w:rPr>
        <w:t>Journal of Abnormal Child Psychology, 43(2)</w:t>
      </w:r>
      <w:r w:rsidRPr="0027010F">
        <w:rPr>
          <w:rFonts w:ascii="Times New Roman" w:eastAsia="Times New Roman" w:hAnsi="Times New Roman" w:cs="Times New Roman"/>
          <w:sz w:val="24"/>
          <w:szCs w:val="24"/>
        </w:rPr>
        <w:t xml:space="preserve">, 203-215. </w:t>
      </w:r>
    </w:p>
    <w:p w:rsidR="00B179DA" w:rsidRPr="0027010F" w:rsidRDefault="00B179DA" w:rsidP="0027010F">
      <w:pPr>
        <w:spacing w:after="0" w:line="480" w:lineRule="auto"/>
        <w:ind w:left="720" w:hanging="720"/>
        <w:rPr>
          <w:rFonts w:ascii="Times New Roman" w:eastAsia="Times New Roman" w:hAnsi="Times New Roman" w:cs="Times New Roman"/>
          <w:sz w:val="24"/>
          <w:szCs w:val="24"/>
        </w:rPr>
      </w:pPr>
      <w:r w:rsidRPr="0027010F">
        <w:rPr>
          <w:rFonts w:ascii="Times New Roman" w:eastAsia="Times New Roman" w:hAnsi="Times New Roman" w:cs="Times New Roman"/>
          <w:sz w:val="24"/>
          <w:szCs w:val="24"/>
        </w:rPr>
        <w:t xml:space="preserve">Morrison, S. C., Fife, S. T., &amp; Hertlein, K. M. (2017). Mechanisms behind prolonged effects of parental divorce: </w:t>
      </w:r>
      <w:r w:rsidRPr="00B179DA">
        <w:rPr>
          <w:rFonts w:ascii="Times New Roman" w:eastAsia="Times New Roman" w:hAnsi="Times New Roman" w:cs="Times New Roman"/>
          <w:i/>
          <w:sz w:val="24"/>
          <w:szCs w:val="24"/>
        </w:rPr>
        <w:t>A phenomenological study. Journal of Divorce &amp; Remarriage</w:t>
      </w:r>
      <w:r w:rsidRPr="0027010F">
        <w:rPr>
          <w:rFonts w:ascii="Times New Roman" w:eastAsia="Times New Roman" w:hAnsi="Times New Roman" w:cs="Times New Roman"/>
          <w:sz w:val="24"/>
          <w:szCs w:val="24"/>
        </w:rPr>
        <w:t>, 58(1), 44-63.</w:t>
      </w:r>
      <w:r w:rsidRPr="0027010F">
        <w:rPr>
          <w:rFonts w:ascii="Times New Roman" w:eastAsia="Times New Roman" w:hAnsi="Times New Roman" w:cs="Times New Roman"/>
          <w:sz w:val="24"/>
          <w:szCs w:val="24"/>
        </w:rPr>
        <w:tab/>
      </w:r>
    </w:p>
    <w:p w:rsidR="00B179DA" w:rsidRPr="0027010F" w:rsidRDefault="00B179DA" w:rsidP="0027010F">
      <w:pPr>
        <w:spacing w:after="0" w:line="480" w:lineRule="auto"/>
        <w:ind w:left="720" w:hanging="720"/>
        <w:rPr>
          <w:rFonts w:ascii="Times New Roman" w:eastAsia="Times New Roman" w:hAnsi="Times New Roman" w:cs="Times New Roman"/>
          <w:sz w:val="24"/>
          <w:szCs w:val="24"/>
        </w:rPr>
      </w:pPr>
      <w:r w:rsidRPr="0027010F">
        <w:rPr>
          <w:rFonts w:ascii="Times New Roman" w:eastAsia="Times New Roman" w:hAnsi="Times New Roman" w:cs="Times New Roman"/>
          <w:sz w:val="24"/>
          <w:szCs w:val="24"/>
        </w:rPr>
        <w:t xml:space="preserve">Namkung, E. H., Song, J., Greenberg, J. S., Mailick, M. R., &amp; Floyd, F. J. (2015). The relative risk of divorce in parents of children with developmental disabilities: impacts of lifelong </w:t>
      </w:r>
      <w:r w:rsidRPr="0027010F">
        <w:rPr>
          <w:rFonts w:ascii="Times New Roman" w:eastAsia="Times New Roman" w:hAnsi="Times New Roman" w:cs="Times New Roman"/>
          <w:sz w:val="24"/>
          <w:szCs w:val="24"/>
        </w:rPr>
        <w:lastRenderedPageBreak/>
        <w:t>parenting. </w:t>
      </w:r>
      <w:r w:rsidRPr="00B179DA">
        <w:rPr>
          <w:rFonts w:ascii="Times New Roman" w:eastAsia="Times New Roman" w:hAnsi="Times New Roman" w:cs="Times New Roman"/>
          <w:i/>
          <w:sz w:val="24"/>
          <w:szCs w:val="24"/>
        </w:rPr>
        <w:t>American Journal on Intellectual and Developmental Disabilities</w:t>
      </w:r>
      <w:r w:rsidRPr="0027010F">
        <w:rPr>
          <w:rFonts w:ascii="Times New Roman" w:eastAsia="Times New Roman" w:hAnsi="Times New Roman" w:cs="Times New Roman"/>
          <w:sz w:val="24"/>
          <w:szCs w:val="24"/>
        </w:rPr>
        <w:t>, 120(6), 514-526.</w:t>
      </w:r>
    </w:p>
    <w:p w:rsidR="00B179DA" w:rsidRPr="00B179DA" w:rsidRDefault="00B179DA" w:rsidP="0027010F">
      <w:pPr>
        <w:spacing w:after="0" w:line="480" w:lineRule="auto"/>
        <w:ind w:left="720" w:hanging="720"/>
        <w:rPr>
          <w:rFonts w:ascii="Times New Roman" w:eastAsia="Times New Roman" w:hAnsi="Times New Roman" w:cs="Times New Roman"/>
          <w:sz w:val="24"/>
          <w:szCs w:val="24"/>
        </w:rPr>
      </w:pPr>
      <w:r w:rsidRPr="00B179DA">
        <w:rPr>
          <w:rFonts w:ascii="Times New Roman" w:eastAsia="Times New Roman" w:hAnsi="Times New Roman" w:cs="Times New Roman"/>
          <w:sz w:val="24"/>
          <w:szCs w:val="24"/>
        </w:rPr>
        <w:t xml:space="preserve">Patterson, G. R., DeBaryshe, B. D., &amp; Ramsey, E. (2017). A developmental perspective on antisocial behavior. </w:t>
      </w:r>
      <w:r w:rsidRPr="00B179DA">
        <w:rPr>
          <w:rFonts w:ascii="Times New Roman" w:eastAsia="Times New Roman" w:hAnsi="Times New Roman" w:cs="Times New Roman"/>
          <w:i/>
          <w:sz w:val="24"/>
          <w:szCs w:val="24"/>
        </w:rPr>
        <w:t>In Developmental and Life-course Criminological Theories</w:t>
      </w:r>
      <w:r w:rsidRPr="00B179DA">
        <w:rPr>
          <w:rFonts w:ascii="Times New Roman" w:eastAsia="Times New Roman" w:hAnsi="Times New Roman" w:cs="Times New Roman"/>
          <w:sz w:val="24"/>
          <w:szCs w:val="24"/>
        </w:rPr>
        <w:t> (pp. 29-35). Routledge.</w:t>
      </w:r>
    </w:p>
    <w:p w:rsidR="00B179DA" w:rsidRDefault="00B179DA" w:rsidP="0027010F">
      <w:pPr>
        <w:spacing w:after="0" w:line="480" w:lineRule="auto"/>
        <w:ind w:left="720" w:hanging="720"/>
        <w:rPr>
          <w:rFonts w:ascii="Times New Roman" w:eastAsia="Times New Roman" w:hAnsi="Times New Roman" w:cs="Times New Roman"/>
          <w:sz w:val="24"/>
          <w:szCs w:val="24"/>
        </w:rPr>
      </w:pPr>
      <w:r w:rsidRPr="0027010F">
        <w:rPr>
          <w:rFonts w:ascii="Times New Roman" w:eastAsia="Times New Roman" w:hAnsi="Times New Roman" w:cs="Times New Roman"/>
          <w:sz w:val="24"/>
          <w:szCs w:val="24"/>
        </w:rPr>
        <w:t>Tebeka, S., Hoertel, N., Dubertret, C., &amp; Le Strat, Y. (2016). Parental divorce or death during childhood and adolescence and its association with mental health. </w:t>
      </w:r>
      <w:r w:rsidRPr="00B179DA">
        <w:rPr>
          <w:rFonts w:ascii="Times New Roman" w:eastAsia="Times New Roman" w:hAnsi="Times New Roman" w:cs="Times New Roman"/>
          <w:i/>
          <w:sz w:val="24"/>
          <w:szCs w:val="24"/>
        </w:rPr>
        <w:t>The Journal of Nervous and Mental Disease, 204(9),</w:t>
      </w:r>
      <w:r w:rsidRPr="0027010F">
        <w:rPr>
          <w:rFonts w:ascii="Times New Roman" w:eastAsia="Times New Roman" w:hAnsi="Times New Roman" w:cs="Times New Roman"/>
          <w:sz w:val="24"/>
          <w:szCs w:val="24"/>
        </w:rPr>
        <w:t xml:space="preserve"> 678-685.</w:t>
      </w:r>
    </w:p>
    <w:sectPr w:rsidR="00B179DA" w:rsidSect="00CB47B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48F5" w:rsidRDefault="00D248F5" w:rsidP="00CB47BF">
      <w:pPr>
        <w:spacing w:after="0" w:line="240" w:lineRule="auto"/>
      </w:pPr>
      <w:r>
        <w:separator/>
      </w:r>
    </w:p>
  </w:endnote>
  <w:endnote w:type="continuationSeparator" w:id="0">
    <w:p w:rsidR="00D248F5" w:rsidRDefault="00D248F5" w:rsidP="00CB4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48F5" w:rsidRDefault="00D248F5" w:rsidP="00CB47BF">
      <w:pPr>
        <w:spacing w:after="0" w:line="240" w:lineRule="auto"/>
      </w:pPr>
      <w:r>
        <w:separator/>
      </w:r>
    </w:p>
  </w:footnote>
  <w:footnote w:type="continuationSeparator" w:id="0">
    <w:p w:rsidR="00D248F5" w:rsidRDefault="00D248F5" w:rsidP="00CB47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3454525"/>
      <w:docPartObj>
        <w:docPartGallery w:val="Page Numbers (Top of Page)"/>
        <w:docPartUnique/>
      </w:docPartObj>
    </w:sdtPr>
    <w:sdtEndPr>
      <w:rPr>
        <w:noProof/>
      </w:rPr>
    </w:sdtEndPr>
    <w:sdtContent>
      <w:p w:rsidR="00CB47BF" w:rsidRPr="00CB47BF" w:rsidRDefault="00CB47BF">
        <w:pPr>
          <w:pStyle w:val="Header"/>
          <w:jc w:val="right"/>
          <w:rPr>
            <w:rFonts w:ascii="Times New Roman" w:hAnsi="Times New Roman" w:cs="Times New Roman"/>
            <w:sz w:val="24"/>
            <w:szCs w:val="24"/>
          </w:rPr>
        </w:pPr>
        <w:r>
          <w:rPr>
            <w:rFonts w:ascii="Times New Roman" w:hAnsi="Times New Roman" w:cs="Times New Roman"/>
            <w:sz w:val="24"/>
            <w:szCs w:val="24"/>
          </w:rPr>
          <w:t>I</w:t>
        </w:r>
        <w:r w:rsidRPr="00CB47BF">
          <w:rPr>
            <w:rFonts w:ascii="Times New Roman" w:hAnsi="Times New Roman" w:cs="Times New Roman"/>
            <w:sz w:val="24"/>
            <w:szCs w:val="24"/>
          </w:rPr>
          <w:t>MPACTS OF DIVORCE ON MENTAL DEVELOPMENT</w:t>
        </w:r>
        <w:r>
          <w:rPr>
            <w:rFonts w:ascii="Times New Roman" w:hAnsi="Times New Roman" w:cs="Times New Roman"/>
            <w:sz w:val="24"/>
            <w:szCs w:val="24"/>
          </w:rPr>
          <w:tab/>
        </w:r>
        <w:r w:rsidRPr="00CB47BF">
          <w:rPr>
            <w:rFonts w:ascii="Times New Roman" w:hAnsi="Times New Roman" w:cs="Times New Roman"/>
            <w:sz w:val="24"/>
            <w:szCs w:val="24"/>
          </w:rPr>
          <w:fldChar w:fldCharType="begin"/>
        </w:r>
        <w:r w:rsidRPr="00CB47BF">
          <w:rPr>
            <w:rFonts w:ascii="Times New Roman" w:hAnsi="Times New Roman" w:cs="Times New Roman"/>
            <w:sz w:val="24"/>
            <w:szCs w:val="24"/>
          </w:rPr>
          <w:instrText xml:space="preserve"> PAGE   \* MERGEFORMAT </w:instrText>
        </w:r>
        <w:r w:rsidRPr="00CB47BF">
          <w:rPr>
            <w:rFonts w:ascii="Times New Roman" w:hAnsi="Times New Roman" w:cs="Times New Roman"/>
            <w:sz w:val="24"/>
            <w:szCs w:val="24"/>
          </w:rPr>
          <w:fldChar w:fldCharType="separate"/>
        </w:r>
        <w:r w:rsidR="00372469">
          <w:rPr>
            <w:rFonts w:ascii="Times New Roman" w:hAnsi="Times New Roman" w:cs="Times New Roman"/>
            <w:noProof/>
            <w:sz w:val="24"/>
            <w:szCs w:val="24"/>
          </w:rPr>
          <w:t>3</w:t>
        </w:r>
        <w:r w:rsidRPr="00CB47BF">
          <w:rPr>
            <w:rFonts w:ascii="Times New Roman" w:hAnsi="Times New Roman" w:cs="Times New Roman"/>
            <w:noProof/>
            <w:sz w:val="24"/>
            <w:szCs w:val="24"/>
          </w:rPr>
          <w:fldChar w:fldCharType="end"/>
        </w:r>
      </w:p>
    </w:sdtContent>
  </w:sdt>
  <w:p w:rsidR="00CB47BF" w:rsidRPr="00CB47BF" w:rsidRDefault="00CB47B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47BF" w:rsidRPr="00CB47BF" w:rsidRDefault="00CB47BF" w:rsidP="00CB47BF">
    <w:pPr>
      <w:pStyle w:val="Header"/>
      <w:jc w:val="right"/>
      <w:rPr>
        <w:rFonts w:ascii="Times New Roman" w:hAnsi="Times New Roman" w:cs="Times New Roman"/>
        <w:sz w:val="24"/>
        <w:szCs w:val="24"/>
      </w:rPr>
    </w:pPr>
    <w:r w:rsidRPr="00CB47BF">
      <w:rPr>
        <w:rFonts w:ascii="Times New Roman" w:hAnsi="Times New Roman" w:cs="Times New Roman"/>
        <w:sz w:val="24"/>
        <w:szCs w:val="24"/>
      </w:rPr>
      <w:t xml:space="preserve">Running head: </w:t>
    </w:r>
    <w:sdt>
      <w:sdtPr>
        <w:rPr>
          <w:rFonts w:ascii="Times New Roman" w:hAnsi="Times New Roman" w:cs="Times New Roman"/>
          <w:sz w:val="24"/>
          <w:szCs w:val="24"/>
        </w:rPr>
        <w:id w:val="203375165"/>
        <w:docPartObj>
          <w:docPartGallery w:val="Page Numbers (Top of Page)"/>
          <w:docPartUnique/>
        </w:docPartObj>
      </w:sdtPr>
      <w:sdtEndPr>
        <w:rPr>
          <w:noProof/>
        </w:rPr>
      </w:sdtEndPr>
      <w:sdtContent>
        <w:r w:rsidRPr="00CB47BF">
          <w:rPr>
            <w:rFonts w:ascii="Times New Roman" w:hAnsi="Times New Roman" w:cs="Times New Roman"/>
            <w:sz w:val="24"/>
            <w:szCs w:val="24"/>
          </w:rPr>
          <w:t>IMPACTS OF DIVORCE ON MENTAL DEVELOPMENT</w:t>
        </w:r>
        <w:r>
          <w:rPr>
            <w:rFonts w:ascii="Times New Roman" w:hAnsi="Times New Roman" w:cs="Times New Roman"/>
            <w:sz w:val="24"/>
            <w:szCs w:val="24"/>
          </w:rPr>
          <w:t xml:space="preserve">                      </w:t>
        </w:r>
      </w:sdtContent>
    </w:sdt>
    <w:sdt>
      <w:sdtPr>
        <w:rPr>
          <w:rFonts w:ascii="Times New Roman" w:hAnsi="Times New Roman" w:cs="Times New Roman"/>
          <w:sz w:val="24"/>
          <w:szCs w:val="24"/>
        </w:rPr>
        <w:id w:val="-1272696048"/>
        <w:docPartObj>
          <w:docPartGallery w:val="Page Numbers (Top of Page)"/>
          <w:docPartUnique/>
        </w:docPartObj>
      </w:sdtPr>
      <w:sdtEndPr>
        <w:rPr>
          <w:noProof/>
        </w:rPr>
      </w:sdtEndPr>
      <w:sdtContent>
        <w:r w:rsidRPr="00CB47BF">
          <w:rPr>
            <w:rFonts w:ascii="Times New Roman" w:hAnsi="Times New Roman" w:cs="Times New Roman"/>
            <w:sz w:val="24"/>
            <w:szCs w:val="24"/>
          </w:rPr>
          <w:fldChar w:fldCharType="begin"/>
        </w:r>
        <w:r w:rsidRPr="00CB47BF">
          <w:rPr>
            <w:rFonts w:ascii="Times New Roman" w:hAnsi="Times New Roman" w:cs="Times New Roman"/>
            <w:sz w:val="24"/>
            <w:szCs w:val="24"/>
          </w:rPr>
          <w:instrText xml:space="preserve"> PAGE   \* MERGEFORMAT </w:instrText>
        </w:r>
        <w:r w:rsidRPr="00CB47BF">
          <w:rPr>
            <w:rFonts w:ascii="Times New Roman" w:hAnsi="Times New Roman" w:cs="Times New Roman"/>
            <w:sz w:val="24"/>
            <w:szCs w:val="24"/>
          </w:rPr>
          <w:fldChar w:fldCharType="separate"/>
        </w:r>
        <w:r w:rsidR="00634F5A">
          <w:rPr>
            <w:rFonts w:ascii="Times New Roman" w:hAnsi="Times New Roman" w:cs="Times New Roman"/>
            <w:noProof/>
            <w:sz w:val="24"/>
            <w:szCs w:val="24"/>
          </w:rPr>
          <w:t>1</w:t>
        </w:r>
        <w:r w:rsidRPr="00CB47BF">
          <w:rPr>
            <w:rFonts w:ascii="Times New Roman" w:hAnsi="Times New Roman" w:cs="Times New Roman"/>
            <w:noProof/>
            <w:sz w:val="24"/>
            <w:szCs w:val="24"/>
          </w:rPr>
          <w:fldChar w:fldCharType="end"/>
        </w:r>
      </w:sdtContent>
    </w:sdt>
  </w:p>
  <w:p w:rsidR="00CB47BF" w:rsidRPr="00CB47BF" w:rsidRDefault="00CB47B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06A59"/>
    <w:multiLevelType w:val="hybridMultilevel"/>
    <w:tmpl w:val="499C52EC"/>
    <w:lvl w:ilvl="0" w:tplc="ADF2D06C">
      <w:start w:val="1"/>
      <w:numFmt w:val="bullet"/>
      <w:lvlText w:val=""/>
      <w:lvlJc w:val="left"/>
      <w:pPr>
        <w:tabs>
          <w:tab w:val="num" w:pos="720"/>
        </w:tabs>
        <w:ind w:left="720" w:hanging="360"/>
      </w:pPr>
      <w:rPr>
        <w:rFonts w:ascii="Wingdings 2" w:hAnsi="Wingdings 2" w:hint="default"/>
      </w:rPr>
    </w:lvl>
    <w:lvl w:ilvl="1" w:tplc="504C0ABE" w:tentative="1">
      <w:start w:val="1"/>
      <w:numFmt w:val="bullet"/>
      <w:lvlText w:val=""/>
      <w:lvlJc w:val="left"/>
      <w:pPr>
        <w:tabs>
          <w:tab w:val="num" w:pos="1440"/>
        </w:tabs>
        <w:ind w:left="1440" w:hanging="360"/>
      </w:pPr>
      <w:rPr>
        <w:rFonts w:ascii="Wingdings 2" w:hAnsi="Wingdings 2" w:hint="default"/>
      </w:rPr>
    </w:lvl>
    <w:lvl w:ilvl="2" w:tplc="5DE8F086" w:tentative="1">
      <w:start w:val="1"/>
      <w:numFmt w:val="bullet"/>
      <w:lvlText w:val=""/>
      <w:lvlJc w:val="left"/>
      <w:pPr>
        <w:tabs>
          <w:tab w:val="num" w:pos="2160"/>
        </w:tabs>
        <w:ind w:left="2160" w:hanging="360"/>
      </w:pPr>
      <w:rPr>
        <w:rFonts w:ascii="Wingdings 2" w:hAnsi="Wingdings 2" w:hint="default"/>
      </w:rPr>
    </w:lvl>
    <w:lvl w:ilvl="3" w:tplc="D09EFA34" w:tentative="1">
      <w:start w:val="1"/>
      <w:numFmt w:val="bullet"/>
      <w:lvlText w:val=""/>
      <w:lvlJc w:val="left"/>
      <w:pPr>
        <w:tabs>
          <w:tab w:val="num" w:pos="2880"/>
        </w:tabs>
        <w:ind w:left="2880" w:hanging="360"/>
      </w:pPr>
      <w:rPr>
        <w:rFonts w:ascii="Wingdings 2" w:hAnsi="Wingdings 2" w:hint="default"/>
      </w:rPr>
    </w:lvl>
    <w:lvl w:ilvl="4" w:tplc="2542BD04" w:tentative="1">
      <w:start w:val="1"/>
      <w:numFmt w:val="bullet"/>
      <w:lvlText w:val=""/>
      <w:lvlJc w:val="left"/>
      <w:pPr>
        <w:tabs>
          <w:tab w:val="num" w:pos="3600"/>
        </w:tabs>
        <w:ind w:left="3600" w:hanging="360"/>
      </w:pPr>
      <w:rPr>
        <w:rFonts w:ascii="Wingdings 2" w:hAnsi="Wingdings 2" w:hint="default"/>
      </w:rPr>
    </w:lvl>
    <w:lvl w:ilvl="5" w:tplc="BC64F364" w:tentative="1">
      <w:start w:val="1"/>
      <w:numFmt w:val="bullet"/>
      <w:lvlText w:val=""/>
      <w:lvlJc w:val="left"/>
      <w:pPr>
        <w:tabs>
          <w:tab w:val="num" w:pos="4320"/>
        </w:tabs>
        <w:ind w:left="4320" w:hanging="360"/>
      </w:pPr>
      <w:rPr>
        <w:rFonts w:ascii="Wingdings 2" w:hAnsi="Wingdings 2" w:hint="default"/>
      </w:rPr>
    </w:lvl>
    <w:lvl w:ilvl="6" w:tplc="02B40818" w:tentative="1">
      <w:start w:val="1"/>
      <w:numFmt w:val="bullet"/>
      <w:lvlText w:val=""/>
      <w:lvlJc w:val="left"/>
      <w:pPr>
        <w:tabs>
          <w:tab w:val="num" w:pos="5040"/>
        </w:tabs>
        <w:ind w:left="5040" w:hanging="360"/>
      </w:pPr>
      <w:rPr>
        <w:rFonts w:ascii="Wingdings 2" w:hAnsi="Wingdings 2" w:hint="default"/>
      </w:rPr>
    </w:lvl>
    <w:lvl w:ilvl="7" w:tplc="F6EC8736" w:tentative="1">
      <w:start w:val="1"/>
      <w:numFmt w:val="bullet"/>
      <w:lvlText w:val=""/>
      <w:lvlJc w:val="left"/>
      <w:pPr>
        <w:tabs>
          <w:tab w:val="num" w:pos="5760"/>
        </w:tabs>
        <w:ind w:left="5760" w:hanging="360"/>
      </w:pPr>
      <w:rPr>
        <w:rFonts w:ascii="Wingdings 2" w:hAnsi="Wingdings 2" w:hint="default"/>
      </w:rPr>
    </w:lvl>
    <w:lvl w:ilvl="8" w:tplc="891EBD42" w:tentative="1">
      <w:start w:val="1"/>
      <w:numFmt w:val="bullet"/>
      <w:lvlText w:val=""/>
      <w:lvlJc w:val="left"/>
      <w:pPr>
        <w:tabs>
          <w:tab w:val="num" w:pos="6480"/>
        </w:tabs>
        <w:ind w:left="6480" w:hanging="360"/>
      </w:pPr>
      <w:rPr>
        <w:rFonts w:ascii="Wingdings 2" w:hAnsi="Wingdings 2" w:hint="default"/>
      </w:rPr>
    </w:lvl>
  </w:abstractNum>
  <w:abstractNum w:abstractNumId="1">
    <w:nsid w:val="177E61DB"/>
    <w:multiLevelType w:val="multilevel"/>
    <w:tmpl w:val="AC523F34"/>
    <w:lvl w:ilvl="0">
      <w:start w:val="1"/>
      <w:numFmt w:val="lowerLetter"/>
      <w:lvlText w:val="%1)"/>
      <w:lvlJc w:val="left"/>
      <w:pPr>
        <w:ind w:left="1260" w:hanging="360"/>
      </w:pPr>
    </w:lvl>
    <w:lvl w:ilvl="1">
      <w:start w:val="1"/>
      <w:numFmt w:val="lowerLetter"/>
      <w:lvlText w:val="%2)"/>
      <w:lvlJc w:val="left"/>
      <w:pPr>
        <w:ind w:left="1620" w:hanging="360"/>
      </w:pPr>
    </w:lvl>
    <w:lvl w:ilvl="2">
      <w:start w:val="1"/>
      <w:numFmt w:val="lowerRoman"/>
      <w:lvlText w:val="%3)"/>
      <w:lvlJc w:val="left"/>
      <w:pPr>
        <w:ind w:left="1980" w:hanging="360"/>
      </w:pPr>
    </w:lvl>
    <w:lvl w:ilvl="3">
      <w:start w:val="1"/>
      <w:numFmt w:val="decimal"/>
      <w:lvlText w:val="(%4)"/>
      <w:lvlJc w:val="left"/>
      <w:pPr>
        <w:ind w:left="2340" w:hanging="360"/>
      </w:pPr>
    </w:lvl>
    <w:lvl w:ilvl="4">
      <w:start w:val="1"/>
      <w:numFmt w:val="lowerLetter"/>
      <w:lvlText w:val="(%5)"/>
      <w:lvlJc w:val="left"/>
      <w:pPr>
        <w:ind w:left="2700" w:hanging="360"/>
      </w:pPr>
    </w:lvl>
    <w:lvl w:ilvl="5">
      <w:start w:val="1"/>
      <w:numFmt w:val="lowerRoman"/>
      <w:lvlText w:val="(%6)"/>
      <w:lvlJc w:val="left"/>
      <w:pPr>
        <w:ind w:left="3060" w:hanging="360"/>
      </w:pPr>
    </w:lvl>
    <w:lvl w:ilvl="6">
      <w:start w:val="1"/>
      <w:numFmt w:val="decimal"/>
      <w:lvlText w:val="%7."/>
      <w:lvlJc w:val="left"/>
      <w:pPr>
        <w:ind w:left="3420" w:hanging="360"/>
      </w:pPr>
    </w:lvl>
    <w:lvl w:ilvl="7">
      <w:start w:val="1"/>
      <w:numFmt w:val="lowerLetter"/>
      <w:lvlText w:val="%8."/>
      <w:lvlJc w:val="left"/>
      <w:pPr>
        <w:ind w:left="3780" w:hanging="360"/>
      </w:pPr>
    </w:lvl>
    <w:lvl w:ilvl="8">
      <w:start w:val="1"/>
      <w:numFmt w:val="lowerRoman"/>
      <w:lvlText w:val="%9."/>
      <w:lvlJc w:val="left"/>
      <w:pPr>
        <w:ind w:left="4140" w:hanging="360"/>
      </w:pPr>
    </w:lvl>
  </w:abstractNum>
  <w:abstractNum w:abstractNumId="2">
    <w:nsid w:val="1A240554"/>
    <w:multiLevelType w:val="multilevel"/>
    <w:tmpl w:val="18DE5B2C"/>
    <w:lvl w:ilvl="0">
      <w:start w:val="1"/>
      <w:numFmt w:val="upp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22043718"/>
    <w:multiLevelType w:val="hybridMultilevel"/>
    <w:tmpl w:val="B89A8B4C"/>
    <w:lvl w:ilvl="0" w:tplc="559A7876">
      <w:start w:val="1"/>
      <w:numFmt w:val="bullet"/>
      <w:lvlText w:val="•"/>
      <w:lvlJc w:val="left"/>
      <w:pPr>
        <w:tabs>
          <w:tab w:val="num" w:pos="720"/>
        </w:tabs>
        <w:ind w:left="720" w:hanging="360"/>
      </w:pPr>
      <w:rPr>
        <w:rFonts w:ascii="Arial" w:hAnsi="Arial" w:hint="default"/>
      </w:rPr>
    </w:lvl>
    <w:lvl w:ilvl="1" w:tplc="C6E84370" w:tentative="1">
      <w:start w:val="1"/>
      <w:numFmt w:val="bullet"/>
      <w:lvlText w:val="•"/>
      <w:lvlJc w:val="left"/>
      <w:pPr>
        <w:tabs>
          <w:tab w:val="num" w:pos="1440"/>
        </w:tabs>
        <w:ind w:left="1440" w:hanging="360"/>
      </w:pPr>
      <w:rPr>
        <w:rFonts w:ascii="Arial" w:hAnsi="Arial" w:hint="default"/>
      </w:rPr>
    </w:lvl>
    <w:lvl w:ilvl="2" w:tplc="A21A58F2" w:tentative="1">
      <w:start w:val="1"/>
      <w:numFmt w:val="bullet"/>
      <w:lvlText w:val="•"/>
      <w:lvlJc w:val="left"/>
      <w:pPr>
        <w:tabs>
          <w:tab w:val="num" w:pos="2160"/>
        </w:tabs>
        <w:ind w:left="2160" w:hanging="360"/>
      </w:pPr>
      <w:rPr>
        <w:rFonts w:ascii="Arial" w:hAnsi="Arial" w:hint="default"/>
      </w:rPr>
    </w:lvl>
    <w:lvl w:ilvl="3" w:tplc="B3926514" w:tentative="1">
      <w:start w:val="1"/>
      <w:numFmt w:val="bullet"/>
      <w:lvlText w:val="•"/>
      <w:lvlJc w:val="left"/>
      <w:pPr>
        <w:tabs>
          <w:tab w:val="num" w:pos="2880"/>
        </w:tabs>
        <w:ind w:left="2880" w:hanging="360"/>
      </w:pPr>
      <w:rPr>
        <w:rFonts w:ascii="Arial" w:hAnsi="Arial" w:hint="default"/>
      </w:rPr>
    </w:lvl>
    <w:lvl w:ilvl="4" w:tplc="2E828074" w:tentative="1">
      <w:start w:val="1"/>
      <w:numFmt w:val="bullet"/>
      <w:lvlText w:val="•"/>
      <w:lvlJc w:val="left"/>
      <w:pPr>
        <w:tabs>
          <w:tab w:val="num" w:pos="3600"/>
        </w:tabs>
        <w:ind w:left="3600" w:hanging="360"/>
      </w:pPr>
      <w:rPr>
        <w:rFonts w:ascii="Arial" w:hAnsi="Arial" w:hint="default"/>
      </w:rPr>
    </w:lvl>
    <w:lvl w:ilvl="5" w:tplc="4E78BEB2" w:tentative="1">
      <w:start w:val="1"/>
      <w:numFmt w:val="bullet"/>
      <w:lvlText w:val="•"/>
      <w:lvlJc w:val="left"/>
      <w:pPr>
        <w:tabs>
          <w:tab w:val="num" w:pos="4320"/>
        </w:tabs>
        <w:ind w:left="4320" w:hanging="360"/>
      </w:pPr>
      <w:rPr>
        <w:rFonts w:ascii="Arial" w:hAnsi="Arial" w:hint="default"/>
      </w:rPr>
    </w:lvl>
    <w:lvl w:ilvl="6" w:tplc="5B3A3BAC" w:tentative="1">
      <w:start w:val="1"/>
      <w:numFmt w:val="bullet"/>
      <w:lvlText w:val="•"/>
      <w:lvlJc w:val="left"/>
      <w:pPr>
        <w:tabs>
          <w:tab w:val="num" w:pos="5040"/>
        </w:tabs>
        <w:ind w:left="5040" w:hanging="360"/>
      </w:pPr>
      <w:rPr>
        <w:rFonts w:ascii="Arial" w:hAnsi="Arial" w:hint="default"/>
      </w:rPr>
    </w:lvl>
    <w:lvl w:ilvl="7" w:tplc="9154C14C" w:tentative="1">
      <w:start w:val="1"/>
      <w:numFmt w:val="bullet"/>
      <w:lvlText w:val="•"/>
      <w:lvlJc w:val="left"/>
      <w:pPr>
        <w:tabs>
          <w:tab w:val="num" w:pos="5760"/>
        </w:tabs>
        <w:ind w:left="5760" w:hanging="360"/>
      </w:pPr>
      <w:rPr>
        <w:rFonts w:ascii="Arial" w:hAnsi="Arial" w:hint="default"/>
      </w:rPr>
    </w:lvl>
    <w:lvl w:ilvl="8" w:tplc="27401AD0" w:tentative="1">
      <w:start w:val="1"/>
      <w:numFmt w:val="bullet"/>
      <w:lvlText w:val="•"/>
      <w:lvlJc w:val="left"/>
      <w:pPr>
        <w:tabs>
          <w:tab w:val="num" w:pos="6480"/>
        </w:tabs>
        <w:ind w:left="6480" w:hanging="360"/>
      </w:pPr>
      <w:rPr>
        <w:rFonts w:ascii="Arial" w:hAnsi="Arial" w:hint="default"/>
      </w:rPr>
    </w:lvl>
  </w:abstractNum>
  <w:abstractNum w:abstractNumId="4">
    <w:nsid w:val="280D349E"/>
    <w:multiLevelType w:val="hybridMultilevel"/>
    <w:tmpl w:val="7E447E5E"/>
    <w:lvl w:ilvl="0" w:tplc="494AF714">
      <w:start w:val="1"/>
      <w:numFmt w:val="bullet"/>
      <w:lvlText w:val=""/>
      <w:lvlJc w:val="left"/>
      <w:pPr>
        <w:tabs>
          <w:tab w:val="num" w:pos="720"/>
        </w:tabs>
        <w:ind w:left="720" w:hanging="360"/>
      </w:pPr>
      <w:rPr>
        <w:rFonts w:ascii="Wingdings 2" w:hAnsi="Wingdings 2" w:hint="default"/>
      </w:rPr>
    </w:lvl>
    <w:lvl w:ilvl="1" w:tplc="51849D0A" w:tentative="1">
      <w:start w:val="1"/>
      <w:numFmt w:val="bullet"/>
      <w:lvlText w:val=""/>
      <w:lvlJc w:val="left"/>
      <w:pPr>
        <w:tabs>
          <w:tab w:val="num" w:pos="1440"/>
        </w:tabs>
        <w:ind w:left="1440" w:hanging="360"/>
      </w:pPr>
      <w:rPr>
        <w:rFonts w:ascii="Wingdings 2" w:hAnsi="Wingdings 2" w:hint="default"/>
      </w:rPr>
    </w:lvl>
    <w:lvl w:ilvl="2" w:tplc="3A5EA456" w:tentative="1">
      <w:start w:val="1"/>
      <w:numFmt w:val="bullet"/>
      <w:lvlText w:val=""/>
      <w:lvlJc w:val="left"/>
      <w:pPr>
        <w:tabs>
          <w:tab w:val="num" w:pos="2160"/>
        </w:tabs>
        <w:ind w:left="2160" w:hanging="360"/>
      </w:pPr>
      <w:rPr>
        <w:rFonts w:ascii="Wingdings 2" w:hAnsi="Wingdings 2" w:hint="default"/>
      </w:rPr>
    </w:lvl>
    <w:lvl w:ilvl="3" w:tplc="E996AA42" w:tentative="1">
      <w:start w:val="1"/>
      <w:numFmt w:val="bullet"/>
      <w:lvlText w:val=""/>
      <w:lvlJc w:val="left"/>
      <w:pPr>
        <w:tabs>
          <w:tab w:val="num" w:pos="2880"/>
        </w:tabs>
        <w:ind w:left="2880" w:hanging="360"/>
      </w:pPr>
      <w:rPr>
        <w:rFonts w:ascii="Wingdings 2" w:hAnsi="Wingdings 2" w:hint="default"/>
      </w:rPr>
    </w:lvl>
    <w:lvl w:ilvl="4" w:tplc="23AE44AE" w:tentative="1">
      <w:start w:val="1"/>
      <w:numFmt w:val="bullet"/>
      <w:lvlText w:val=""/>
      <w:lvlJc w:val="left"/>
      <w:pPr>
        <w:tabs>
          <w:tab w:val="num" w:pos="3600"/>
        </w:tabs>
        <w:ind w:left="3600" w:hanging="360"/>
      </w:pPr>
      <w:rPr>
        <w:rFonts w:ascii="Wingdings 2" w:hAnsi="Wingdings 2" w:hint="default"/>
      </w:rPr>
    </w:lvl>
    <w:lvl w:ilvl="5" w:tplc="16760856" w:tentative="1">
      <w:start w:val="1"/>
      <w:numFmt w:val="bullet"/>
      <w:lvlText w:val=""/>
      <w:lvlJc w:val="left"/>
      <w:pPr>
        <w:tabs>
          <w:tab w:val="num" w:pos="4320"/>
        </w:tabs>
        <w:ind w:left="4320" w:hanging="360"/>
      </w:pPr>
      <w:rPr>
        <w:rFonts w:ascii="Wingdings 2" w:hAnsi="Wingdings 2" w:hint="default"/>
      </w:rPr>
    </w:lvl>
    <w:lvl w:ilvl="6" w:tplc="2B06EA6C" w:tentative="1">
      <w:start w:val="1"/>
      <w:numFmt w:val="bullet"/>
      <w:lvlText w:val=""/>
      <w:lvlJc w:val="left"/>
      <w:pPr>
        <w:tabs>
          <w:tab w:val="num" w:pos="5040"/>
        </w:tabs>
        <w:ind w:left="5040" w:hanging="360"/>
      </w:pPr>
      <w:rPr>
        <w:rFonts w:ascii="Wingdings 2" w:hAnsi="Wingdings 2" w:hint="default"/>
      </w:rPr>
    </w:lvl>
    <w:lvl w:ilvl="7" w:tplc="F694508A" w:tentative="1">
      <w:start w:val="1"/>
      <w:numFmt w:val="bullet"/>
      <w:lvlText w:val=""/>
      <w:lvlJc w:val="left"/>
      <w:pPr>
        <w:tabs>
          <w:tab w:val="num" w:pos="5760"/>
        </w:tabs>
        <w:ind w:left="5760" w:hanging="360"/>
      </w:pPr>
      <w:rPr>
        <w:rFonts w:ascii="Wingdings 2" w:hAnsi="Wingdings 2" w:hint="default"/>
      </w:rPr>
    </w:lvl>
    <w:lvl w:ilvl="8" w:tplc="1CDC72C8" w:tentative="1">
      <w:start w:val="1"/>
      <w:numFmt w:val="bullet"/>
      <w:lvlText w:val=""/>
      <w:lvlJc w:val="left"/>
      <w:pPr>
        <w:tabs>
          <w:tab w:val="num" w:pos="6480"/>
        </w:tabs>
        <w:ind w:left="6480" w:hanging="360"/>
      </w:pPr>
      <w:rPr>
        <w:rFonts w:ascii="Wingdings 2" w:hAnsi="Wingdings 2" w:hint="default"/>
      </w:rPr>
    </w:lvl>
  </w:abstractNum>
  <w:abstractNum w:abstractNumId="5">
    <w:nsid w:val="293F1C4A"/>
    <w:multiLevelType w:val="multilevel"/>
    <w:tmpl w:val="06DEE86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D1B2F07"/>
    <w:multiLevelType w:val="hybridMultilevel"/>
    <w:tmpl w:val="C0B6A120"/>
    <w:lvl w:ilvl="0" w:tplc="BEAE8B40">
      <w:start w:val="1"/>
      <w:numFmt w:val="bullet"/>
      <w:lvlText w:val=""/>
      <w:lvlJc w:val="left"/>
      <w:pPr>
        <w:tabs>
          <w:tab w:val="num" w:pos="720"/>
        </w:tabs>
        <w:ind w:left="720" w:hanging="360"/>
      </w:pPr>
      <w:rPr>
        <w:rFonts w:ascii="Wingdings 2" w:hAnsi="Wingdings 2" w:hint="default"/>
      </w:rPr>
    </w:lvl>
    <w:lvl w:ilvl="1" w:tplc="7D96734A" w:tentative="1">
      <w:start w:val="1"/>
      <w:numFmt w:val="bullet"/>
      <w:lvlText w:val=""/>
      <w:lvlJc w:val="left"/>
      <w:pPr>
        <w:tabs>
          <w:tab w:val="num" w:pos="1440"/>
        </w:tabs>
        <w:ind w:left="1440" w:hanging="360"/>
      </w:pPr>
      <w:rPr>
        <w:rFonts w:ascii="Wingdings 2" w:hAnsi="Wingdings 2" w:hint="default"/>
      </w:rPr>
    </w:lvl>
    <w:lvl w:ilvl="2" w:tplc="3A2887FC" w:tentative="1">
      <w:start w:val="1"/>
      <w:numFmt w:val="bullet"/>
      <w:lvlText w:val=""/>
      <w:lvlJc w:val="left"/>
      <w:pPr>
        <w:tabs>
          <w:tab w:val="num" w:pos="2160"/>
        </w:tabs>
        <w:ind w:left="2160" w:hanging="360"/>
      </w:pPr>
      <w:rPr>
        <w:rFonts w:ascii="Wingdings 2" w:hAnsi="Wingdings 2" w:hint="default"/>
      </w:rPr>
    </w:lvl>
    <w:lvl w:ilvl="3" w:tplc="4260A7F4" w:tentative="1">
      <w:start w:val="1"/>
      <w:numFmt w:val="bullet"/>
      <w:lvlText w:val=""/>
      <w:lvlJc w:val="left"/>
      <w:pPr>
        <w:tabs>
          <w:tab w:val="num" w:pos="2880"/>
        </w:tabs>
        <w:ind w:left="2880" w:hanging="360"/>
      </w:pPr>
      <w:rPr>
        <w:rFonts w:ascii="Wingdings 2" w:hAnsi="Wingdings 2" w:hint="default"/>
      </w:rPr>
    </w:lvl>
    <w:lvl w:ilvl="4" w:tplc="A5AC326A" w:tentative="1">
      <w:start w:val="1"/>
      <w:numFmt w:val="bullet"/>
      <w:lvlText w:val=""/>
      <w:lvlJc w:val="left"/>
      <w:pPr>
        <w:tabs>
          <w:tab w:val="num" w:pos="3600"/>
        </w:tabs>
        <w:ind w:left="3600" w:hanging="360"/>
      </w:pPr>
      <w:rPr>
        <w:rFonts w:ascii="Wingdings 2" w:hAnsi="Wingdings 2" w:hint="default"/>
      </w:rPr>
    </w:lvl>
    <w:lvl w:ilvl="5" w:tplc="7C0AFF44" w:tentative="1">
      <w:start w:val="1"/>
      <w:numFmt w:val="bullet"/>
      <w:lvlText w:val=""/>
      <w:lvlJc w:val="left"/>
      <w:pPr>
        <w:tabs>
          <w:tab w:val="num" w:pos="4320"/>
        </w:tabs>
        <w:ind w:left="4320" w:hanging="360"/>
      </w:pPr>
      <w:rPr>
        <w:rFonts w:ascii="Wingdings 2" w:hAnsi="Wingdings 2" w:hint="default"/>
      </w:rPr>
    </w:lvl>
    <w:lvl w:ilvl="6" w:tplc="81A2B82A" w:tentative="1">
      <w:start w:val="1"/>
      <w:numFmt w:val="bullet"/>
      <w:lvlText w:val=""/>
      <w:lvlJc w:val="left"/>
      <w:pPr>
        <w:tabs>
          <w:tab w:val="num" w:pos="5040"/>
        </w:tabs>
        <w:ind w:left="5040" w:hanging="360"/>
      </w:pPr>
      <w:rPr>
        <w:rFonts w:ascii="Wingdings 2" w:hAnsi="Wingdings 2" w:hint="default"/>
      </w:rPr>
    </w:lvl>
    <w:lvl w:ilvl="7" w:tplc="AA16924A" w:tentative="1">
      <w:start w:val="1"/>
      <w:numFmt w:val="bullet"/>
      <w:lvlText w:val=""/>
      <w:lvlJc w:val="left"/>
      <w:pPr>
        <w:tabs>
          <w:tab w:val="num" w:pos="5760"/>
        </w:tabs>
        <w:ind w:left="5760" w:hanging="360"/>
      </w:pPr>
      <w:rPr>
        <w:rFonts w:ascii="Wingdings 2" w:hAnsi="Wingdings 2" w:hint="default"/>
      </w:rPr>
    </w:lvl>
    <w:lvl w:ilvl="8" w:tplc="91FC1D70" w:tentative="1">
      <w:start w:val="1"/>
      <w:numFmt w:val="bullet"/>
      <w:lvlText w:val=""/>
      <w:lvlJc w:val="left"/>
      <w:pPr>
        <w:tabs>
          <w:tab w:val="num" w:pos="6480"/>
        </w:tabs>
        <w:ind w:left="6480" w:hanging="360"/>
      </w:pPr>
      <w:rPr>
        <w:rFonts w:ascii="Wingdings 2" w:hAnsi="Wingdings 2" w:hint="default"/>
      </w:rPr>
    </w:lvl>
  </w:abstractNum>
  <w:abstractNum w:abstractNumId="7">
    <w:nsid w:val="30BF5CC5"/>
    <w:multiLevelType w:val="hybridMultilevel"/>
    <w:tmpl w:val="5650CA78"/>
    <w:lvl w:ilvl="0" w:tplc="F54E690C">
      <w:start w:val="1"/>
      <w:numFmt w:val="bullet"/>
      <w:lvlText w:val=""/>
      <w:lvlJc w:val="left"/>
      <w:pPr>
        <w:tabs>
          <w:tab w:val="num" w:pos="720"/>
        </w:tabs>
        <w:ind w:left="720" w:hanging="360"/>
      </w:pPr>
      <w:rPr>
        <w:rFonts w:ascii="Wingdings 2" w:hAnsi="Wingdings 2" w:hint="default"/>
      </w:rPr>
    </w:lvl>
    <w:lvl w:ilvl="1" w:tplc="8FECCA02" w:tentative="1">
      <w:start w:val="1"/>
      <w:numFmt w:val="bullet"/>
      <w:lvlText w:val=""/>
      <w:lvlJc w:val="left"/>
      <w:pPr>
        <w:tabs>
          <w:tab w:val="num" w:pos="1440"/>
        </w:tabs>
        <w:ind w:left="1440" w:hanging="360"/>
      </w:pPr>
      <w:rPr>
        <w:rFonts w:ascii="Wingdings 2" w:hAnsi="Wingdings 2" w:hint="default"/>
      </w:rPr>
    </w:lvl>
    <w:lvl w:ilvl="2" w:tplc="239C84D6" w:tentative="1">
      <w:start w:val="1"/>
      <w:numFmt w:val="bullet"/>
      <w:lvlText w:val=""/>
      <w:lvlJc w:val="left"/>
      <w:pPr>
        <w:tabs>
          <w:tab w:val="num" w:pos="2160"/>
        </w:tabs>
        <w:ind w:left="2160" w:hanging="360"/>
      </w:pPr>
      <w:rPr>
        <w:rFonts w:ascii="Wingdings 2" w:hAnsi="Wingdings 2" w:hint="default"/>
      </w:rPr>
    </w:lvl>
    <w:lvl w:ilvl="3" w:tplc="8A88251E" w:tentative="1">
      <w:start w:val="1"/>
      <w:numFmt w:val="bullet"/>
      <w:lvlText w:val=""/>
      <w:lvlJc w:val="left"/>
      <w:pPr>
        <w:tabs>
          <w:tab w:val="num" w:pos="2880"/>
        </w:tabs>
        <w:ind w:left="2880" w:hanging="360"/>
      </w:pPr>
      <w:rPr>
        <w:rFonts w:ascii="Wingdings 2" w:hAnsi="Wingdings 2" w:hint="default"/>
      </w:rPr>
    </w:lvl>
    <w:lvl w:ilvl="4" w:tplc="49D86BCE" w:tentative="1">
      <w:start w:val="1"/>
      <w:numFmt w:val="bullet"/>
      <w:lvlText w:val=""/>
      <w:lvlJc w:val="left"/>
      <w:pPr>
        <w:tabs>
          <w:tab w:val="num" w:pos="3600"/>
        </w:tabs>
        <w:ind w:left="3600" w:hanging="360"/>
      </w:pPr>
      <w:rPr>
        <w:rFonts w:ascii="Wingdings 2" w:hAnsi="Wingdings 2" w:hint="default"/>
      </w:rPr>
    </w:lvl>
    <w:lvl w:ilvl="5" w:tplc="4BE28794" w:tentative="1">
      <w:start w:val="1"/>
      <w:numFmt w:val="bullet"/>
      <w:lvlText w:val=""/>
      <w:lvlJc w:val="left"/>
      <w:pPr>
        <w:tabs>
          <w:tab w:val="num" w:pos="4320"/>
        </w:tabs>
        <w:ind w:left="4320" w:hanging="360"/>
      </w:pPr>
      <w:rPr>
        <w:rFonts w:ascii="Wingdings 2" w:hAnsi="Wingdings 2" w:hint="default"/>
      </w:rPr>
    </w:lvl>
    <w:lvl w:ilvl="6" w:tplc="B4501224" w:tentative="1">
      <w:start w:val="1"/>
      <w:numFmt w:val="bullet"/>
      <w:lvlText w:val=""/>
      <w:lvlJc w:val="left"/>
      <w:pPr>
        <w:tabs>
          <w:tab w:val="num" w:pos="5040"/>
        </w:tabs>
        <w:ind w:left="5040" w:hanging="360"/>
      </w:pPr>
      <w:rPr>
        <w:rFonts w:ascii="Wingdings 2" w:hAnsi="Wingdings 2" w:hint="default"/>
      </w:rPr>
    </w:lvl>
    <w:lvl w:ilvl="7" w:tplc="365E20A2" w:tentative="1">
      <w:start w:val="1"/>
      <w:numFmt w:val="bullet"/>
      <w:lvlText w:val=""/>
      <w:lvlJc w:val="left"/>
      <w:pPr>
        <w:tabs>
          <w:tab w:val="num" w:pos="5760"/>
        </w:tabs>
        <w:ind w:left="5760" w:hanging="360"/>
      </w:pPr>
      <w:rPr>
        <w:rFonts w:ascii="Wingdings 2" w:hAnsi="Wingdings 2" w:hint="default"/>
      </w:rPr>
    </w:lvl>
    <w:lvl w:ilvl="8" w:tplc="52A28A38" w:tentative="1">
      <w:start w:val="1"/>
      <w:numFmt w:val="bullet"/>
      <w:lvlText w:val=""/>
      <w:lvlJc w:val="left"/>
      <w:pPr>
        <w:tabs>
          <w:tab w:val="num" w:pos="6480"/>
        </w:tabs>
        <w:ind w:left="6480" w:hanging="360"/>
      </w:pPr>
      <w:rPr>
        <w:rFonts w:ascii="Wingdings 2" w:hAnsi="Wingdings 2" w:hint="default"/>
      </w:rPr>
    </w:lvl>
  </w:abstractNum>
  <w:abstractNum w:abstractNumId="8">
    <w:nsid w:val="31BF281C"/>
    <w:multiLevelType w:val="hybridMultilevel"/>
    <w:tmpl w:val="F7E6C08A"/>
    <w:lvl w:ilvl="0" w:tplc="039CFA32">
      <w:start w:val="1"/>
      <w:numFmt w:val="bullet"/>
      <w:lvlText w:val=""/>
      <w:lvlJc w:val="left"/>
      <w:pPr>
        <w:tabs>
          <w:tab w:val="num" w:pos="720"/>
        </w:tabs>
        <w:ind w:left="720" w:hanging="360"/>
      </w:pPr>
      <w:rPr>
        <w:rFonts w:ascii="Wingdings 2" w:hAnsi="Wingdings 2" w:hint="default"/>
      </w:rPr>
    </w:lvl>
    <w:lvl w:ilvl="1" w:tplc="0822539E" w:tentative="1">
      <w:start w:val="1"/>
      <w:numFmt w:val="bullet"/>
      <w:lvlText w:val=""/>
      <w:lvlJc w:val="left"/>
      <w:pPr>
        <w:tabs>
          <w:tab w:val="num" w:pos="1440"/>
        </w:tabs>
        <w:ind w:left="1440" w:hanging="360"/>
      </w:pPr>
      <w:rPr>
        <w:rFonts w:ascii="Wingdings 2" w:hAnsi="Wingdings 2" w:hint="default"/>
      </w:rPr>
    </w:lvl>
    <w:lvl w:ilvl="2" w:tplc="704211AC" w:tentative="1">
      <w:start w:val="1"/>
      <w:numFmt w:val="bullet"/>
      <w:lvlText w:val=""/>
      <w:lvlJc w:val="left"/>
      <w:pPr>
        <w:tabs>
          <w:tab w:val="num" w:pos="2160"/>
        </w:tabs>
        <w:ind w:left="2160" w:hanging="360"/>
      </w:pPr>
      <w:rPr>
        <w:rFonts w:ascii="Wingdings 2" w:hAnsi="Wingdings 2" w:hint="default"/>
      </w:rPr>
    </w:lvl>
    <w:lvl w:ilvl="3" w:tplc="3FB44014" w:tentative="1">
      <w:start w:val="1"/>
      <w:numFmt w:val="bullet"/>
      <w:lvlText w:val=""/>
      <w:lvlJc w:val="left"/>
      <w:pPr>
        <w:tabs>
          <w:tab w:val="num" w:pos="2880"/>
        </w:tabs>
        <w:ind w:left="2880" w:hanging="360"/>
      </w:pPr>
      <w:rPr>
        <w:rFonts w:ascii="Wingdings 2" w:hAnsi="Wingdings 2" w:hint="default"/>
      </w:rPr>
    </w:lvl>
    <w:lvl w:ilvl="4" w:tplc="958EE806" w:tentative="1">
      <w:start w:val="1"/>
      <w:numFmt w:val="bullet"/>
      <w:lvlText w:val=""/>
      <w:lvlJc w:val="left"/>
      <w:pPr>
        <w:tabs>
          <w:tab w:val="num" w:pos="3600"/>
        </w:tabs>
        <w:ind w:left="3600" w:hanging="360"/>
      </w:pPr>
      <w:rPr>
        <w:rFonts w:ascii="Wingdings 2" w:hAnsi="Wingdings 2" w:hint="default"/>
      </w:rPr>
    </w:lvl>
    <w:lvl w:ilvl="5" w:tplc="E98EA4D8" w:tentative="1">
      <w:start w:val="1"/>
      <w:numFmt w:val="bullet"/>
      <w:lvlText w:val=""/>
      <w:lvlJc w:val="left"/>
      <w:pPr>
        <w:tabs>
          <w:tab w:val="num" w:pos="4320"/>
        </w:tabs>
        <w:ind w:left="4320" w:hanging="360"/>
      </w:pPr>
      <w:rPr>
        <w:rFonts w:ascii="Wingdings 2" w:hAnsi="Wingdings 2" w:hint="default"/>
      </w:rPr>
    </w:lvl>
    <w:lvl w:ilvl="6" w:tplc="9FF63DAE" w:tentative="1">
      <w:start w:val="1"/>
      <w:numFmt w:val="bullet"/>
      <w:lvlText w:val=""/>
      <w:lvlJc w:val="left"/>
      <w:pPr>
        <w:tabs>
          <w:tab w:val="num" w:pos="5040"/>
        </w:tabs>
        <w:ind w:left="5040" w:hanging="360"/>
      </w:pPr>
      <w:rPr>
        <w:rFonts w:ascii="Wingdings 2" w:hAnsi="Wingdings 2" w:hint="default"/>
      </w:rPr>
    </w:lvl>
    <w:lvl w:ilvl="7" w:tplc="A2B0BEB4" w:tentative="1">
      <w:start w:val="1"/>
      <w:numFmt w:val="bullet"/>
      <w:lvlText w:val=""/>
      <w:lvlJc w:val="left"/>
      <w:pPr>
        <w:tabs>
          <w:tab w:val="num" w:pos="5760"/>
        </w:tabs>
        <w:ind w:left="5760" w:hanging="360"/>
      </w:pPr>
      <w:rPr>
        <w:rFonts w:ascii="Wingdings 2" w:hAnsi="Wingdings 2" w:hint="default"/>
      </w:rPr>
    </w:lvl>
    <w:lvl w:ilvl="8" w:tplc="93DE2080" w:tentative="1">
      <w:start w:val="1"/>
      <w:numFmt w:val="bullet"/>
      <w:lvlText w:val=""/>
      <w:lvlJc w:val="left"/>
      <w:pPr>
        <w:tabs>
          <w:tab w:val="num" w:pos="6480"/>
        </w:tabs>
        <w:ind w:left="6480" w:hanging="360"/>
      </w:pPr>
      <w:rPr>
        <w:rFonts w:ascii="Wingdings 2" w:hAnsi="Wingdings 2" w:hint="default"/>
      </w:rPr>
    </w:lvl>
  </w:abstractNum>
  <w:abstractNum w:abstractNumId="9">
    <w:nsid w:val="32EF3F2C"/>
    <w:multiLevelType w:val="hybridMultilevel"/>
    <w:tmpl w:val="8542AEE4"/>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42C41D64"/>
    <w:multiLevelType w:val="hybridMultilevel"/>
    <w:tmpl w:val="5FE2F3B6"/>
    <w:lvl w:ilvl="0" w:tplc="39782EFA">
      <w:start w:val="1"/>
      <w:numFmt w:val="bullet"/>
      <w:lvlText w:val=""/>
      <w:lvlJc w:val="left"/>
      <w:pPr>
        <w:tabs>
          <w:tab w:val="num" w:pos="720"/>
        </w:tabs>
        <w:ind w:left="720" w:hanging="360"/>
      </w:pPr>
      <w:rPr>
        <w:rFonts w:ascii="Wingdings 2" w:hAnsi="Wingdings 2" w:hint="default"/>
      </w:rPr>
    </w:lvl>
    <w:lvl w:ilvl="1" w:tplc="853CCC6A" w:tentative="1">
      <w:start w:val="1"/>
      <w:numFmt w:val="bullet"/>
      <w:lvlText w:val=""/>
      <w:lvlJc w:val="left"/>
      <w:pPr>
        <w:tabs>
          <w:tab w:val="num" w:pos="1440"/>
        </w:tabs>
        <w:ind w:left="1440" w:hanging="360"/>
      </w:pPr>
      <w:rPr>
        <w:rFonts w:ascii="Wingdings 2" w:hAnsi="Wingdings 2" w:hint="default"/>
      </w:rPr>
    </w:lvl>
    <w:lvl w:ilvl="2" w:tplc="85BE3BB2" w:tentative="1">
      <w:start w:val="1"/>
      <w:numFmt w:val="bullet"/>
      <w:lvlText w:val=""/>
      <w:lvlJc w:val="left"/>
      <w:pPr>
        <w:tabs>
          <w:tab w:val="num" w:pos="2160"/>
        </w:tabs>
        <w:ind w:left="2160" w:hanging="360"/>
      </w:pPr>
      <w:rPr>
        <w:rFonts w:ascii="Wingdings 2" w:hAnsi="Wingdings 2" w:hint="default"/>
      </w:rPr>
    </w:lvl>
    <w:lvl w:ilvl="3" w:tplc="ACC6C5B0" w:tentative="1">
      <w:start w:val="1"/>
      <w:numFmt w:val="bullet"/>
      <w:lvlText w:val=""/>
      <w:lvlJc w:val="left"/>
      <w:pPr>
        <w:tabs>
          <w:tab w:val="num" w:pos="2880"/>
        </w:tabs>
        <w:ind w:left="2880" w:hanging="360"/>
      </w:pPr>
      <w:rPr>
        <w:rFonts w:ascii="Wingdings 2" w:hAnsi="Wingdings 2" w:hint="default"/>
      </w:rPr>
    </w:lvl>
    <w:lvl w:ilvl="4" w:tplc="89BC7E9A" w:tentative="1">
      <w:start w:val="1"/>
      <w:numFmt w:val="bullet"/>
      <w:lvlText w:val=""/>
      <w:lvlJc w:val="left"/>
      <w:pPr>
        <w:tabs>
          <w:tab w:val="num" w:pos="3600"/>
        </w:tabs>
        <w:ind w:left="3600" w:hanging="360"/>
      </w:pPr>
      <w:rPr>
        <w:rFonts w:ascii="Wingdings 2" w:hAnsi="Wingdings 2" w:hint="default"/>
      </w:rPr>
    </w:lvl>
    <w:lvl w:ilvl="5" w:tplc="5EDA6984" w:tentative="1">
      <w:start w:val="1"/>
      <w:numFmt w:val="bullet"/>
      <w:lvlText w:val=""/>
      <w:lvlJc w:val="left"/>
      <w:pPr>
        <w:tabs>
          <w:tab w:val="num" w:pos="4320"/>
        </w:tabs>
        <w:ind w:left="4320" w:hanging="360"/>
      </w:pPr>
      <w:rPr>
        <w:rFonts w:ascii="Wingdings 2" w:hAnsi="Wingdings 2" w:hint="default"/>
      </w:rPr>
    </w:lvl>
    <w:lvl w:ilvl="6" w:tplc="6924EC24" w:tentative="1">
      <w:start w:val="1"/>
      <w:numFmt w:val="bullet"/>
      <w:lvlText w:val=""/>
      <w:lvlJc w:val="left"/>
      <w:pPr>
        <w:tabs>
          <w:tab w:val="num" w:pos="5040"/>
        </w:tabs>
        <w:ind w:left="5040" w:hanging="360"/>
      </w:pPr>
      <w:rPr>
        <w:rFonts w:ascii="Wingdings 2" w:hAnsi="Wingdings 2" w:hint="default"/>
      </w:rPr>
    </w:lvl>
    <w:lvl w:ilvl="7" w:tplc="AB2C3D76" w:tentative="1">
      <w:start w:val="1"/>
      <w:numFmt w:val="bullet"/>
      <w:lvlText w:val=""/>
      <w:lvlJc w:val="left"/>
      <w:pPr>
        <w:tabs>
          <w:tab w:val="num" w:pos="5760"/>
        </w:tabs>
        <w:ind w:left="5760" w:hanging="360"/>
      </w:pPr>
      <w:rPr>
        <w:rFonts w:ascii="Wingdings 2" w:hAnsi="Wingdings 2" w:hint="default"/>
      </w:rPr>
    </w:lvl>
    <w:lvl w:ilvl="8" w:tplc="47DC5A82" w:tentative="1">
      <w:start w:val="1"/>
      <w:numFmt w:val="bullet"/>
      <w:lvlText w:val=""/>
      <w:lvlJc w:val="left"/>
      <w:pPr>
        <w:tabs>
          <w:tab w:val="num" w:pos="6480"/>
        </w:tabs>
        <w:ind w:left="6480" w:hanging="360"/>
      </w:pPr>
      <w:rPr>
        <w:rFonts w:ascii="Wingdings 2" w:hAnsi="Wingdings 2" w:hint="default"/>
      </w:rPr>
    </w:lvl>
  </w:abstractNum>
  <w:abstractNum w:abstractNumId="11">
    <w:nsid w:val="44EB1BAE"/>
    <w:multiLevelType w:val="hybridMultilevel"/>
    <w:tmpl w:val="4AA2A762"/>
    <w:lvl w:ilvl="0" w:tplc="F0C8D1BE">
      <w:start w:val="1"/>
      <w:numFmt w:val="bullet"/>
      <w:lvlText w:val=""/>
      <w:lvlJc w:val="left"/>
      <w:pPr>
        <w:tabs>
          <w:tab w:val="num" w:pos="720"/>
        </w:tabs>
        <w:ind w:left="720" w:hanging="360"/>
      </w:pPr>
      <w:rPr>
        <w:rFonts w:ascii="Wingdings 2" w:hAnsi="Wingdings 2" w:hint="default"/>
      </w:rPr>
    </w:lvl>
    <w:lvl w:ilvl="1" w:tplc="F156F2D6" w:tentative="1">
      <w:start w:val="1"/>
      <w:numFmt w:val="bullet"/>
      <w:lvlText w:val=""/>
      <w:lvlJc w:val="left"/>
      <w:pPr>
        <w:tabs>
          <w:tab w:val="num" w:pos="1440"/>
        </w:tabs>
        <w:ind w:left="1440" w:hanging="360"/>
      </w:pPr>
      <w:rPr>
        <w:rFonts w:ascii="Wingdings 2" w:hAnsi="Wingdings 2" w:hint="default"/>
      </w:rPr>
    </w:lvl>
    <w:lvl w:ilvl="2" w:tplc="A1EED062" w:tentative="1">
      <w:start w:val="1"/>
      <w:numFmt w:val="bullet"/>
      <w:lvlText w:val=""/>
      <w:lvlJc w:val="left"/>
      <w:pPr>
        <w:tabs>
          <w:tab w:val="num" w:pos="2160"/>
        </w:tabs>
        <w:ind w:left="2160" w:hanging="360"/>
      </w:pPr>
      <w:rPr>
        <w:rFonts w:ascii="Wingdings 2" w:hAnsi="Wingdings 2" w:hint="default"/>
      </w:rPr>
    </w:lvl>
    <w:lvl w:ilvl="3" w:tplc="F6388020" w:tentative="1">
      <w:start w:val="1"/>
      <w:numFmt w:val="bullet"/>
      <w:lvlText w:val=""/>
      <w:lvlJc w:val="left"/>
      <w:pPr>
        <w:tabs>
          <w:tab w:val="num" w:pos="2880"/>
        </w:tabs>
        <w:ind w:left="2880" w:hanging="360"/>
      </w:pPr>
      <w:rPr>
        <w:rFonts w:ascii="Wingdings 2" w:hAnsi="Wingdings 2" w:hint="default"/>
      </w:rPr>
    </w:lvl>
    <w:lvl w:ilvl="4" w:tplc="ACE42C0E" w:tentative="1">
      <w:start w:val="1"/>
      <w:numFmt w:val="bullet"/>
      <w:lvlText w:val=""/>
      <w:lvlJc w:val="left"/>
      <w:pPr>
        <w:tabs>
          <w:tab w:val="num" w:pos="3600"/>
        </w:tabs>
        <w:ind w:left="3600" w:hanging="360"/>
      </w:pPr>
      <w:rPr>
        <w:rFonts w:ascii="Wingdings 2" w:hAnsi="Wingdings 2" w:hint="default"/>
      </w:rPr>
    </w:lvl>
    <w:lvl w:ilvl="5" w:tplc="94BC6F7E" w:tentative="1">
      <w:start w:val="1"/>
      <w:numFmt w:val="bullet"/>
      <w:lvlText w:val=""/>
      <w:lvlJc w:val="left"/>
      <w:pPr>
        <w:tabs>
          <w:tab w:val="num" w:pos="4320"/>
        </w:tabs>
        <w:ind w:left="4320" w:hanging="360"/>
      </w:pPr>
      <w:rPr>
        <w:rFonts w:ascii="Wingdings 2" w:hAnsi="Wingdings 2" w:hint="default"/>
      </w:rPr>
    </w:lvl>
    <w:lvl w:ilvl="6" w:tplc="8D4AD6A4" w:tentative="1">
      <w:start w:val="1"/>
      <w:numFmt w:val="bullet"/>
      <w:lvlText w:val=""/>
      <w:lvlJc w:val="left"/>
      <w:pPr>
        <w:tabs>
          <w:tab w:val="num" w:pos="5040"/>
        </w:tabs>
        <w:ind w:left="5040" w:hanging="360"/>
      </w:pPr>
      <w:rPr>
        <w:rFonts w:ascii="Wingdings 2" w:hAnsi="Wingdings 2" w:hint="default"/>
      </w:rPr>
    </w:lvl>
    <w:lvl w:ilvl="7" w:tplc="FDBEF0D2" w:tentative="1">
      <w:start w:val="1"/>
      <w:numFmt w:val="bullet"/>
      <w:lvlText w:val=""/>
      <w:lvlJc w:val="left"/>
      <w:pPr>
        <w:tabs>
          <w:tab w:val="num" w:pos="5760"/>
        </w:tabs>
        <w:ind w:left="5760" w:hanging="360"/>
      </w:pPr>
      <w:rPr>
        <w:rFonts w:ascii="Wingdings 2" w:hAnsi="Wingdings 2" w:hint="default"/>
      </w:rPr>
    </w:lvl>
    <w:lvl w:ilvl="8" w:tplc="6E5A0102" w:tentative="1">
      <w:start w:val="1"/>
      <w:numFmt w:val="bullet"/>
      <w:lvlText w:val=""/>
      <w:lvlJc w:val="left"/>
      <w:pPr>
        <w:tabs>
          <w:tab w:val="num" w:pos="6480"/>
        </w:tabs>
        <w:ind w:left="6480" w:hanging="360"/>
      </w:pPr>
      <w:rPr>
        <w:rFonts w:ascii="Wingdings 2" w:hAnsi="Wingdings 2" w:hint="default"/>
      </w:rPr>
    </w:lvl>
  </w:abstractNum>
  <w:abstractNum w:abstractNumId="12">
    <w:nsid w:val="45C27455"/>
    <w:multiLevelType w:val="hybridMultilevel"/>
    <w:tmpl w:val="5D2AA84A"/>
    <w:lvl w:ilvl="0" w:tplc="998873C8">
      <w:start w:val="1"/>
      <w:numFmt w:val="bullet"/>
      <w:lvlText w:val=""/>
      <w:lvlJc w:val="left"/>
      <w:pPr>
        <w:tabs>
          <w:tab w:val="num" w:pos="720"/>
        </w:tabs>
        <w:ind w:left="720" w:hanging="360"/>
      </w:pPr>
      <w:rPr>
        <w:rFonts w:ascii="Wingdings 2" w:hAnsi="Wingdings 2" w:hint="default"/>
      </w:rPr>
    </w:lvl>
    <w:lvl w:ilvl="1" w:tplc="55C6E55E" w:tentative="1">
      <w:start w:val="1"/>
      <w:numFmt w:val="bullet"/>
      <w:lvlText w:val=""/>
      <w:lvlJc w:val="left"/>
      <w:pPr>
        <w:tabs>
          <w:tab w:val="num" w:pos="1440"/>
        </w:tabs>
        <w:ind w:left="1440" w:hanging="360"/>
      </w:pPr>
      <w:rPr>
        <w:rFonts w:ascii="Wingdings 2" w:hAnsi="Wingdings 2" w:hint="default"/>
      </w:rPr>
    </w:lvl>
    <w:lvl w:ilvl="2" w:tplc="DBD40F48" w:tentative="1">
      <w:start w:val="1"/>
      <w:numFmt w:val="bullet"/>
      <w:lvlText w:val=""/>
      <w:lvlJc w:val="left"/>
      <w:pPr>
        <w:tabs>
          <w:tab w:val="num" w:pos="2160"/>
        </w:tabs>
        <w:ind w:left="2160" w:hanging="360"/>
      </w:pPr>
      <w:rPr>
        <w:rFonts w:ascii="Wingdings 2" w:hAnsi="Wingdings 2" w:hint="default"/>
      </w:rPr>
    </w:lvl>
    <w:lvl w:ilvl="3" w:tplc="8D9C1722" w:tentative="1">
      <w:start w:val="1"/>
      <w:numFmt w:val="bullet"/>
      <w:lvlText w:val=""/>
      <w:lvlJc w:val="left"/>
      <w:pPr>
        <w:tabs>
          <w:tab w:val="num" w:pos="2880"/>
        </w:tabs>
        <w:ind w:left="2880" w:hanging="360"/>
      </w:pPr>
      <w:rPr>
        <w:rFonts w:ascii="Wingdings 2" w:hAnsi="Wingdings 2" w:hint="default"/>
      </w:rPr>
    </w:lvl>
    <w:lvl w:ilvl="4" w:tplc="BABC6FBE" w:tentative="1">
      <w:start w:val="1"/>
      <w:numFmt w:val="bullet"/>
      <w:lvlText w:val=""/>
      <w:lvlJc w:val="left"/>
      <w:pPr>
        <w:tabs>
          <w:tab w:val="num" w:pos="3600"/>
        </w:tabs>
        <w:ind w:left="3600" w:hanging="360"/>
      </w:pPr>
      <w:rPr>
        <w:rFonts w:ascii="Wingdings 2" w:hAnsi="Wingdings 2" w:hint="default"/>
      </w:rPr>
    </w:lvl>
    <w:lvl w:ilvl="5" w:tplc="36CA5604" w:tentative="1">
      <w:start w:val="1"/>
      <w:numFmt w:val="bullet"/>
      <w:lvlText w:val=""/>
      <w:lvlJc w:val="left"/>
      <w:pPr>
        <w:tabs>
          <w:tab w:val="num" w:pos="4320"/>
        </w:tabs>
        <w:ind w:left="4320" w:hanging="360"/>
      </w:pPr>
      <w:rPr>
        <w:rFonts w:ascii="Wingdings 2" w:hAnsi="Wingdings 2" w:hint="default"/>
      </w:rPr>
    </w:lvl>
    <w:lvl w:ilvl="6" w:tplc="4C360202" w:tentative="1">
      <w:start w:val="1"/>
      <w:numFmt w:val="bullet"/>
      <w:lvlText w:val=""/>
      <w:lvlJc w:val="left"/>
      <w:pPr>
        <w:tabs>
          <w:tab w:val="num" w:pos="5040"/>
        </w:tabs>
        <w:ind w:left="5040" w:hanging="360"/>
      </w:pPr>
      <w:rPr>
        <w:rFonts w:ascii="Wingdings 2" w:hAnsi="Wingdings 2" w:hint="default"/>
      </w:rPr>
    </w:lvl>
    <w:lvl w:ilvl="7" w:tplc="7CCE6838" w:tentative="1">
      <w:start w:val="1"/>
      <w:numFmt w:val="bullet"/>
      <w:lvlText w:val=""/>
      <w:lvlJc w:val="left"/>
      <w:pPr>
        <w:tabs>
          <w:tab w:val="num" w:pos="5760"/>
        </w:tabs>
        <w:ind w:left="5760" w:hanging="360"/>
      </w:pPr>
      <w:rPr>
        <w:rFonts w:ascii="Wingdings 2" w:hAnsi="Wingdings 2" w:hint="default"/>
      </w:rPr>
    </w:lvl>
    <w:lvl w:ilvl="8" w:tplc="A2669B56" w:tentative="1">
      <w:start w:val="1"/>
      <w:numFmt w:val="bullet"/>
      <w:lvlText w:val=""/>
      <w:lvlJc w:val="left"/>
      <w:pPr>
        <w:tabs>
          <w:tab w:val="num" w:pos="6480"/>
        </w:tabs>
        <w:ind w:left="6480" w:hanging="360"/>
      </w:pPr>
      <w:rPr>
        <w:rFonts w:ascii="Wingdings 2" w:hAnsi="Wingdings 2" w:hint="default"/>
      </w:rPr>
    </w:lvl>
  </w:abstractNum>
  <w:abstractNum w:abstractNumId="13">
    <w:nsid w:val="52BA769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55317351"/>
    <w:multiLevelType w:val="multilevel"/>
    <w:tmpl w:val="79BE0BF2"/>
    <w:lvl w:ilvl="0">
      <w:start w:val="1"/>
      <w:numFmt w:val="upperRoman"/>
      <w:lvlText w:val="%1."/>
      <w:lvlJc w:val="right"/>
      <w:pPr>
        <w:ind w:left="90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FC5A76"/>
    <w:multiLevelType w:val="hybridMultilevel"/>
    <w:tmpl w:val="528893F8"/>
    <w:lvl w:ilvl="0" w:tplc="F8E86BD0">
      <w:start w:val="1"/>
      <w:numFmt w:val="bullet"/>
      <w:lvlText w:val=""/>
      <w:lvlJc w:val="left"/>
      <w:pPr>
        <w:tabs>
          <w:tab w:val="num" w:pos="720"/>
        </w:tabs>
        <w:ind w:left="720" w:hanging="360"/>
      </w:pPr>
      <w:rPr>
        <w:rFonts w:ascii="Wingdings 2" w:hAnsi="Wingdings 2" w:hint="default"/>
      </w:rPr>
    </w:lvl>
    <w:lvl w:ilvl="1" w:tplc="94806C6C" w:tentative="1">
      <w:start w:val="1"/>
      <w:numFmt w:val="bullet"/>
      <w:lvlText w:val=""/>
      <w:lvlJc w:val="left"/>
      <w:pPr>
        <w:tabs>
          <w:tab w:val="num" w:pos="1440"/>
        </w:tabs>
        <w:ind w:left="1440" w:hanging="360"/>
      </w:pPr>
      <w:rPr>
        <w:rFonts w:ascii="Wingdings 2" w:hAnsi="Wingdings 2" w:hint="default"/>
      </w:rPr>
    </w:lvl>
    <w:lvl w:ilvl="2" w:tplc="E8C8FE2C" w:tentative="1">
      <w:start w:val="1"/>
      <w:numFmt w:val="bullet"/>
      <w:lvlText w:val=""/>
      <w:lvlJc w:val="left"/>
      <w:pPr>
        <w:tabs>
          <w:tab w:val="num" w:pos="2160"/>
        </w:tabs>
        <w:ind w:left="2160" w:hanging="360"/>
      </w:pPr>
      <w:rPr>
        <w:rFonts w:ascii="Wingdings 2" w:hAnsi="Wingdings 2" w:hint="default"/>
      </w:rPr>
    </w:lvl>
    <w:lvl w:ilvl="3" w:tplc="8E04B77E" w:tentative="1">
      <w:start w:val="1"/>
      <w:numFmt w:val="bullet"/>
      <w:lvlText w:val=""/>
      <w:lvlJc w:val="left"/>
      <w:pPr>
        <w:tabs>
          <w:tab w:val="num" w:pos="2880"/>
        </w:tabs>
        <w:ind w:left="2880" w:hanging="360"/>
      </w:pPr>
      <w:rPr>
        <w:rFonts w:ascii="Wingdings 2" w:hAnsi="Wingdings 2" w:hint="default"/>
      </w:rPr>
    </w:lvl>
    <w:lvl w:ilvl="4" w:tplc="EBEECF10" w:tentative="1">
      <w:start w:val="1"/>
      <w:numFmt w:val="bullet"/>
      <w:lvlText w:val=""/>
      <w:lvlJc w:val="left"/>
      <w:pPr>
        <w:tabs>
          <w:tab w:val="num" w:pos="3600"/>
        </w:tabs>
        <w:ind w:left="3600" w:hanging="360"/>
      </w:pPr>
      <w:rPr>
        <w:rFonts w:ascii="Wingdings 2" w:hAnsi="Wingdings 2" w:hint="default"/>
      </w:rPr>
    </w:lvl>
    <w:lvl w:ilvl="5" w:tplc="1320FBA6" w:tentative="1">
      <w:start w:val="1"/>
      <w:numFmt w:val="bullet"/>
      <w:lvlText w:val=""/>
      <w:lvlJc w:val="left"/>
      <w:pPr>
        <w:tabs>
          <w:tab w:val="num" w:pos="4320"/>
        </w:tabs>
        <w:ind w:left="4320" w:hanging="360"/>
      </w:pPr>
      <w:rPr>
        <w:rFonts w:ascii="Wingdings 2" w:hAnsi="Wingdings 2" w:hint="default"/>
      </w:rPr>
    </w:lvl>
    <w:lvl w:ilvl="6" w:tplc="A6FCB582" w:tentative="1">
      <w:start w:val="1"/>
      <w:numFmt w:val="bullet"/>
      <w:lvlText w:val=""/>
      <w:lvlJc w:val="left"/>
      <w:pPr>
        <w:tabs>
          <w:tab w:val="num" w:pos="5040"/>
        </w:tabs>
        <w:ind w:left="5040" w:hanging="360"/>
      </w:pPr>
      <w:rPr>
        <w:rFonts w:ascii="Wingdings 2" w:hAnsi="Wingdings 2" w:hint="default"/>
      </w:rPr>
    </w:lvl>
    <w:lvl w:ilvl="7" w:tplc="BBFE82D2" w:tentative="1">
      <w:start w:val="1"/>
      <w:numFmt w:val="bullet"/>
      <w:lvlText w:val=""/>
      <w:lvlJc w:val="left"/>
      <w:pPr>
        <w:tabs>
          <w:tab w:val="num" w:pos="5760"/>
        </w:tabs>
        <w:ind w:left="5760" w:hanging="360"/>
      </w:pPr>
      <w:rPr>
        <w:rFonts w:ascii="Wingdings 2" w:hAnsi="Wingdings 2" w:hint="default"/>
      </w:rPr>
    </w:lvl>
    <w:lvl w:ilvl="8" w:tplc="3BB03A8A" w:tentative="1">
      <w:start w:val="1"/>
      <w:numFmt w:val="bullet"/>
      <w:lvlText w:val=""/>
      <w:lvlJc w:val="left"/>
      <w:pPr>
        <w:tabs>
          <w:tab w:val="num" w:pos="6480"/>
        </w:tabs>
        <w:ind w:left="6480" w:hanging="360"/>
      </w:pPr>
      <w:rPr>
        <w:rFonts w:ascii="Wingdings 2" w:hAnsi="Wingdings 2" w:hint="default"/>
      </w:rPr>
    </w:lvl>
  </w:abstractNum>
  <w:abstractNum w:abstractNumId="16">
    <w:nsid w:val="696233FD"/>
    <w:multiLevelType w:val="hybridMultilevel"/>
    <w:tmpl w:val="C7989F48"/>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C774CF7"/>
    <w:multiLevelType w:val="hybridMultilevel"/>
    <w:tmpl w:val="A744526A"/>
    <w:lvl w:ilvl="0" w:tplc="12BAC034">
      <w:start w:val="1"/>
      <w:numFmt w:val="bullet"/>
      <w:lvlText w:val=""/>
      <w:lvlJc w:val="left"/>
      <w:pPr>
        <w:tabs>
          <w:tab w:val="num" w:pos="720"/>
        </w:tabs>
        <w:ind w:left="720" w:hanging="360"/>
      </w:pPr>
      <w:rPr>
        <w:rFonts w:ascii="Wingdings 2" w:hAnsi="Wingdings 2" w:hint="default"/>
      </w:rPr>
    </w:lvl>
    <w:lvl w:ilvl="1" w:tplc="3236A94E" w:tentative="1">
      <w:start w:val="1"/>
      <w:numFmt w:val="bullet"/>
      <w:lvlText w:val=""/>
      <w:lvlJc w:val="left"/>
      <w:pPr>
        <w:tabs>
          <w:tab w:val="num" w:pos="1440"/>
        </w:tabs>
        <w:ind w:left="1440" w:hanging="360"/>
      </w:pPr>
      <w:rPr>
        <w:rFonts w:ascii="Wingdings 2" w:hAnsi="Wingdings 2" w:hint="default"/>
      </w:rPr>
    </w:lvl>
    <w:lvl w:ilvl="2" w:tplc="A19A1FD2" w:tentative="1">
      <w:start w:val="1"/>
      <w:numFmt w:val="bullet"/>
      <w:lvlText w:val=""/>
      <w:lvlJc w:val="left"/>
      <w:pPr>
        <w:tabs>
          <w:tab w:val="num" w:pos="2160"/>
        </w:tabs>
        <w:ind w:left="2160" w:hanging="360"/>
      </w:pPr>
      <w:rPr>
        <w:rFonts w:ascii="Wingdings 2" w:hAnsi="Wingdings 2" w:hint="default"/>
      </w:rPr>
    </w:lvl>
    <w:lvl w:ilvl="3" w:tplc="46D0E916" w:tentative="1">
      <w:start w:val="1"/>
      <w:numFmt w:val="bullet"/>
      <w:lvlText w:val=""/>
      <w:lvlJc w:val="left"/>
      <w:pPr>
        <w:tabs>
          <w:tab w:val="num" w:pos="2880"/>
        </w:tabs>
        <w:ind w:left="2880" w:hanging="360"/>
      </w:pPr>
      <w:rPr>
        <w:rFonts w:ascii="Wingdings 2" w:hAnsi="Wingdings 2" w:hint="default"/>
      </w:rPr>
    </w:lvl>
    <w:lvl w:ilvl="4" w:tplc="879CE8F4" w:tentative="1">
      <w:start w:val="1"/>
      <w:numFmt w:val="bullet"/>
      <w:lvlText w:val=""/>
      <w:lvlJc w:val="left"/>
      <w:pPr>
        <w:tabs>
          <w:tab w:val="num" w:pos="3600"/>
        </w:tabs>
        <w:ind w:left="3600" w:hanging="360"/>
      </w:pPr>
      <w:rPr>
        <w:rFonts w:ascii="Wingdings 2" w:hAnsi="Wingdings 2" w:hint="default"/>
      </w:rPr>
    </w:lvl>
    <w:lvl w:ilvl="5" w:tplc="60807CA0" w:tentative="1">
      <w:start w:val="1"/>
      <w:numFmt w:val="bullet"/>
      <w:lvlText w:val=""/>
      <w:lvlJc w:val="left"/>
      <w:pPr>
        <w:tabs>
          <w:tab w:val="num" w:pos="4320"/>
        </w:tabs>
        <w:ind w:left="4320" w:hanging="360"/>
      </w:pPr>
      <w:rPr>
        <w:rFonts w:ascii="Wingdings 2" w:hAnsi="Wingdings 2" w:hint="default"/>
      </w:rPr>
    </w:lvl>
    <w:lvl w:ilvl="6" w:tplc="841EECC0" w:tentative="1">
      <w:start w:val="1"/>
      <w:numFmt w:val="bullet"/>
      <w:lvlText w:val=""/>
      <w:lvlJc w:val="left"/>
      <w:pPr>
        <w:tabs>
          <w:tab w:val="num" w:pos="5040"/>
        </w:tabs>
        <w:ind w:left="5040" w:hanging="360"/>
      </w:pPr>
      <w:rPr>
        <w:rFonts w:ascii="Wingdings 2" w:hAnsi="Wingdings 2" w:hint="default"/>
      </w:rPr>
    </w:lvl>
    <w:lvl w:ilvl="7" w:tplc="0C9C22B4" w:tentative="1">
      <w:start w:val="1"/>
      <w:numFmt w:val="bullet"/>
      <w:lvlText w:val=""/>
      <w:lvlJc w:val="left"/>
      <w:pPr>
        <w:tabs>
          <w:tab w:val="num" w:pos="5760"/>
        </w:tabs>
        <w:ind w:left="5760" w:hanging="360"/>
      </w:pPr>
      <w:rPr>
        <w:rFonts w:ascii="Wingdings 2" w:hAnsi="Wingdings 2" w:hint="default"/>
      </w:rPr>
    </w:lvl>
    <w:lvl w:ilvl="8" w:tplc="B67AF24E" w:tentative="1">
      <w:start w:val="1"/>
      <w:numFmt w:val="bullet"/>
      <w:lvlText w:val=""/>
      <w:lvlJc w:val="left"/>
      <w:pPr>
        <w:tabs>
          <w:tab w:val="num" w:pos="6480"/>
        </w:tabs>
        <w:ind w:left="6480" w:hanging="360"/>
      </w:pPr>
      <w:rPr>
        <w:rFonts w:ascii="Wingdings 2" w:hAnsi="Wingdings 2" w:hint="default"/>
      </w:rPr>
    </w:lvl>
  </w:abstractNum>
  <w:abstractNum w:abstractNumId="18">
    <w:nsid w:val="753259C2"/>
    <w:multiLevelType w:val="hybridMultilevel"/>
    <w:tmpl w:val="561E1192"/>
    <w:lvl w:ilvl="0" w:tplc="6A525326">
      <w:start w:val="1"/>
      <w:numFmt w:val="bullet"/>
      <w:lvlText w:val=""/>
      <w:lvlJc w:val="left"/>
      <w:pPr>
        <w:tabs>
          <w:tab w:val="num" w:pos="720"/>
        </w:tabs>
        <w:ind w:left="720" w:hanging="360"/>
      </w:pPr>
      <w:rPr>
        <w:rFonts w:ascii="Wingdings 2" w:hAnsi="Wingdings 2" w:hint="default"/>
      </w:rPr>
    </w:lvl>
    <w:lvl w:ilvl="1" w:tplc="62F8220C" w:tentative="1">
      <w:start w:val="1"/>
      <w:numFmt w:val="bullet"/>
      <w:lvlText w:val=""/>
      <w:lvlJc w:val="left"/>
      <w:pPr>
        <w:tabs>
          <w:tab w:val="num" w:pos="1440"/>
        </w:tabs>
        <w:ind w:left="1440" w:hanging="360"/>
      </w:pPr>
      <w:rPr>
        <w:rFonts w:ascii="Wingdings 2" w:hAnsi="Wingdings 2" w:hint="default"/>
      </w:rPr>
    </w:lvl>
    <w:lvl w:ilvl="2" w:tplc="A9B056FA" w:tentative="1">
      <w:start w:val="1"/>
      <w:numFmt w:val="bullet"/>
      <w:lvlText w:val=""/>
      <w:lvlJc w:val="left"/>
      <w:pPr>
        <w:tabs>
          <w:tab w:val="num" w:pos="2160"/>
        </w:tabs>
        <w:ind w:left="2160" w:hanging="360"/>
      </w:pPr>
      <w:rPr>
        <w:rFonts w:ascii="Wingdings 2" w:hAnsi="Wingdings 2" w:hint="default"/>
      </w:rPr>
    </w:lvl>
    <w:lvl w:ilvl="3" w:tplc="2AAA41B8" w:tentative="1">
      <w:start w:val="1"/>
      <w:numFmt w:val="bullet"/>
      <w:lvlText w:val=""/>
      <w:lvlJc w:val="left"/>
      <w:pPr>
        <w:tabs>
          <w:tab w:val="num" w:pos="2880"/>
        </w:tabs>
        <w:ind w:left="2880" w:hanging="360"/>
      </w:pPr>
      <w:rPr>
        <w:rFonts w:ascii="Wingdings 2" w:hAnsi="Wingdings 2" w:hint="default"/>
      </w:rPr>
    </w:lvl>
    <w:lvl w:ilvl="4" w:tplc="AC90950E" w:tentative="1">
      <w:start w:val="1"/>
      <w:numFmt w:val="bullet"/>
      <w:lvlText w:val=""/>
      <w:lvlJc w:val="left"/>
      <w:pPr>
        <w:tabs>
          <w:tab w:val="num" w:pos="3600"/>
        </w:tabs>
        <w:ind w:left="3600" w:hanging="360"/>
      </w:pPr>
      <w:rPr>
        <w:rFonts w:ascii="Wingdings 2" w:hAnsi="Wingdings 2" w:hint="default"/>
      </w:rPr>
    </w:lvl>
    <w:lvl w:ilvl="5" w:tplc="AF40BC6E" w:tentative="1">
      <w:start w:val="1"/>
      <w:numFmt w:val="bullet"/>
      <w:lvlText w:val=""/>
      <w:lvlJc w:val="left"/>
      <w:pPr>
        <w:tabs>
          <w:tab w:val="num" w:pos="4320"/>
        </w:tabs>
        <w:ind w:left="4320" w:hanging="360"/>
      </w:pPr>
      <w:rPr>
        <w:rFonts w:ascii="Wingdings 2" w:hAnsi="Wingdings 2" w:hint="default"/>
      </w:rPr>
    </w:lvl>
    <w:lvl w:ilvl="6" w:tplc="625A6B8E" w:tentative="1">
      <w:start w:val="1"/>
      <w:numFmt w:val="bullet"/>
      <w:lvlText w:val=""/>
      <w:lvlJc w:val="left"/>
      <w:pPr>
        <w:tabs>
          <w:tab w:val="num" w:pos="5040"/>
        </w:tabs>
        <w:ind w:left="5040" w:hanging="360"/>
      </w:pPr>
      <w:rPr>
        <w:rFonts w:ascii="Wingdings 2" w:hAnsi="Wingdings 2" w:hint="default"/>
      </w:rPr>
    </w:lvl>
    <w:lvl w:ilvl="7" w:tplc="AEB25DC4" w:tentative="1">
      <w:start w:val="1"/>
      <w:numFmt w:val="bullet"/>
      <w:lvlText w:val=""/>
      <w:lvlJc w:val="left"/>
      <w:pPr>
        <w:tabs>
          <w:tab w:val="num" w:pos="5760"/>
        </w:tabs>
        <w:ind w:left="5760" w:hanging="360"/>
      </w:pPr>
      <w:rPr>
        <w:rFonts w:ascii="Wingdings 2" w:hAnsi="Wingdings 2" w:hint="default"/>
      </w:rPr>
    </w:lvl>
    <w:lvl w:ilvl="8" w:tplc="9ABCBEDC" w:tentative="1">
      <w:start w:val="1"/>
      <w:numFmt w:val="bullet"/>
      <w:lvlText w:val=""/>
      <w:lvlJc w:val="left"/>
      <w:pPr>
        <w:tabs>
          <w:tab w:val="num" w:pos="6480"/>
        </w:tabs>
        <w:ind w:left="6480" w:hanging="360"/>
      </w:pPr>
      <w:rPr>
        <w:rFonts w:ascii="Wingdings 2" w:hAnsi="Wingdings 2" w:hint="default"/>
      </w:rPr>
    </w:lvl>
  </w:abstractNum>
  <w:abstractNum w:abstractNumId="19">
    <w:nsid w:val="78814605"/>
    <w:multiLevelType w:val="hybridMultilevel"/>
    <w:tmpl w:val="E6D403D0"/>
    <w:lvl w:ilvl="0" w:tplc="9094FC48">
      <w:start w:val="1"/>
      <w:numFmt w:val="bullet"/>
      <w:lvlText w:val=""/>
      <w:lvlJc w:val="left"/>
      <w:pPr>
        <w:tabs>
          <w:tab w:val="num" w:pos="720"/>
        </w:tabs>
        <w:ind w:left="720" w:hanging="360"/>
      </w:pPr>
      <w:rPr>
        <w:rFonts w:ascii="Wingdings 2" w:hAnsi="Wingdings 2" w:hint="default"/>
      </w:rPr>
    </w:lvl>
    <w:lvl w:ilvl="1" w:tplc="E93E9792" w:tentative="1">
      <w:start w:val="1"/>
      <w:numFmt w:val="bullet"/>
      <w:lvlText w:val=""/>
      <w:lvlJc w:val="left"/>
      <w:pPr>
        <w:tabs>
          <w:tab w:val="num" w:pos="1440"/>
        </w:tabs>
        <w:ind w:left="1440" w:hanging="360"/>
      </w:pPr>
      <w:rPr>
        <w:rFonts w:ascii="Wingdings 2" w:hAnsi="Wingdings 2" w:hint="default"/>
      </w:rPr>
    </w:lvl>
    <w:lvl w:ilvl="2" w:tplc="48B25958" w:tentative="1">
      <w:start w:val="1"/>
      <w:numFmt w:val="bullet"/>
      <w:lvlText w:val=""/>
      <w:lvlJc w:val="left"/>
      <w:pPr>
        <w:tabs>
          <w:tab w:val="num" w:pos="2160"/>
        </w:tabs>
        <w:ind w:left="2160" w:hanging="360"/>
      </w:pPr>
      <w:rPr>
        <w:rFonts w:ascii="Wingdings 2" w:hAnsi="Wingdings 2" w:hint="default"/>
      </w:rPr>
    </w:lvl>
    <w:lvl w:ilvl="3" w:tplc="0B16C45C" w:tentative="1">
      <w:start w:val="1"/>
      <w:numFmt w:val="bullet"/>
      <w:lvlText w:val=""/>
      <w:lvlJc w:val="left"/>
      <w:pPr>
        <w:tabs>
          <w:tab w:val="num" w:pos="2880"/>
        </w:tabs>
        <w:ind w:left="2880" w:hanging="360"/>
      </w:pPr>
      <w:rPr>
        <w:rFonts w:ascii="Wingdings 2" w:hAnsi="Wingdings 2" w:hint="default"/>
      </w:rPr>
    </w:lvl>
    <w:lvl w:ilvl="4" w:tplc="B65EA1D8" w:tentative="1">
      <w:start w:val="1"/>
      <w:numFmt w:val="bullet"/>
      <w:lvlText w:val=""/>
      <w:lvlJc w:val="left"/>
      <w:pPr>
        <w:tabs>
          <w:tab w:val="num" w:pos="3600"/>
        </w:tabs>
        <w:ind w:left="3600" w:hanging="360"/>
      </w:pPr>
      <w:rPr>
        <w:rFonts w:ascii="Wingdings 2" w:hAnsi="Wingdings 2" w:hint="default"/>
      </w:rPr>
    </w:lvl>
    <w:lvl w:ilvl="5" w:tplc="7C6809E4" w:tentative="1">
      <w:start w:val="1"/>
      <w:numFmt w:val="bullet"/>
      <w:lvlText w:val=""/>
      <w:lvlJc w:val="left"/>
      <w:pPr>
        <w:tabs>
          <w:tab w:val="num" w:pos="4320"/>
        </w:tabs>
        <w:ind w:left="4320" w:hanging="360"/>
      </w:pPr>
      <w:rPr>
        <w:rFonts w:ascii="Wingdings 2" w:hAnsi="Wingdings 2" w:hint="default"/>
      </w:rPr>
    </w:lvl>
    <w:lvl w:ilvl="6" w:tplc="B9407222" w:tentative="1">
      <w:start w:val="1"/>
      <w:numFmt w:val="bullet"/>
      <w:lvlText w:val=""/>
      <w:lvlJc w:val="left"/>
      <w:pPr>
        <w:tabs>
          <w:tab w:val="num" w:pos="5040"/>
        </w:tabs>
        <w:ind w:left="5040" w:hanging="360"/>
      </w:pPr>
      <w:rPr>
        <w:rFonts w:ascii="Wingdings 2" w:hAnsi="Wingdings 2" w:hint="default"/>
      </w:rPr>
    </w:lvl>
    <w:lvl w:ilvl="7" w:tplc="156C0E6E" w:tentative="1">
      <w:start w:val="1"/>
      <w:numFmt w:val="bullet"/>
      <w:lvlText w:val=""/>
      <w:lvlJc w:val="left"/>
      <w:pPr>
        <w:tabs>
          <w:tab w:val="num" w:pos="5760"/>
        </w:tabs>
        <w:ind w:left="5760" w:hanging="360"/>
      </w:pPr>
      <w:rPr>
        <w:rFonts w:ascii="Wingdings 2" w:hAnsi="Wingdings 2" w:hint="default"/>
      </w:rPr>
    </w:lvl>
    <w:lvl w:ilvl="8" w:tplc="E1DEC000" w:tentative="1">
      <w:start w:val="1"/>
      <w:numFmt w:val="bullet"/>
      <w:lvlText w:val=""/>
      <w:lvlJc w:val="left"/>
      <w:pPr>
        <w:tabs>
          <w:tab w:val="num" w:pos="6480"/>
        </w:tabs>
        <w:ind w:left="6480" w:hanging="360"/>
      </w:pPr>
      <w:rPr>
        <w:rFonts w:ascii="Wingdings 2" w:hAnsi="Wingdings 2" w:hint="default"/>
      </w:rPr>
    </w:lvl>
  </w:abstractNum>
  <w:abstractNum w:abstractNumId="20">
    <w:nsid w:val="7E270146"/>
    <w:multiLevelType w:val="hybridMultilevel"/>
    <w:tmpl w:val="FF9A6510"/>
    <w:lvl w:ilvl="0" w:tplc="8CD8C550">
      <w:start w:val="1"/>
      <w:numFmt w:val="bullet"/>
      <w:lvlText w:val=""/>
      <w:lvlJc w:val="left"/>
      <w:pPr>
        <w:tabs>
          <w:tab w:val="num" w:pos="720"/>
        </w:tabs>
        <w:ind w:left="720" w:hanging="360"/>
      </w:pPr>
      <w:rPr>
        <w:rFonts w:ascii="Wingdings 2" w:hAnsi="Wingdings 2" w:hint="default"/>
      </w:rPr>
    </w:lvl>
    <w:lvl w:ilvl="1" w:tplc="2E8E5800" w:tentative="1">
      <w:start w:val="1"/>
      <w:numFmt w:val="bullet"/>
      <w:lvlText w:val=""/>
      <w:lvlJc w:val="left"/>
      <w:pPr>
        <w:tabs>
          <w:tab w:val="num" w:pos="1440"/>
        </w:tabs>
        <w:ind w:left="1440" w:hanging="360"/>
      </w:pPr>
      <w:rPr>
        <w:rFonts w:ascii="Wingdings 2" w:hAnsi="Wingdings 2" w:hint="default"/>
      </w:rPr>
    </w:lvl>
    <w:lvl w:ilvl="2" w:tplc="4FFC1054" w:tentative="1">
      <w:start w:val="1"/>
      <w:numFmt w:val="bullet"/>
      <w:lvlText w:val=""/>
      <w:lvlJc w:val="left"/>
      <w:pPr>
        <w:tabs>
          <w:tab w:val="num" w:pos="2160"/>
        </w:tabs>
        <w:ind w:left="2160" w:hanging="360"/>
      </w:pPr>
      <w:rPr>
        <w:rFonts w:ascii="Wingdings 2" w:hAnsi="Wingdings 2" w:hint="default"/>
      </w:rPr>
    </w:lvl>
    <w:lvl w:ilvl="3" w:tplc="D4869BF2" w:tentative="1">
      <w:start w:val="1"/>
      <w:numFmt w:val="bullet"/>
      <w:lvlText w:val=""/>
      <w:lvlJc w:val="left"/>
      <w:pPr>
        <w:tabs>
          <w:tab w:val="num" w:pos="2880"/>
        </w:tabs>
        <w:ind w:left="2880" w:hanging="360"/>
      </w:pPr>
      <w:rPr>
        <w:rFonts w:ascii="Wingdings 2" w:hAnsi="Wingdings 2" w:hint="default"/>
      </w:rPr>
    </w:lvl>
    <w:lvl w:ilvl="4" w:tplc="34C27242" w:tentative="1">
      <w:start w:val="1"/>
      <w:numFmt w:val="bullet"/>
      <w:lvlText w:val=""/>
      <w:lvlJc w:val="left"/>
      <w:pPr>
        <w:tabs>
          <w:tab w:val="num" w:pos="3600"/>
        </w:tabs>
        <w:ind w:left="3600" w:hanging="360"/>
      </w:pPr>
      <w:rPr>
        <w:rFonts w:ascii="Wingdings 2" w:hAnsi="Wingdings 2" w:hint="default"/>
      </w:rPr>
    </w:lvl>
    <w:lvl w:ilvl="5" w:tplc="EB2C8E3C" w:tentative="1">
      <w:start w:val="1"/>
      <w:numFmt w:val="bullet"/>
      <w:lvlText w:val=""/>
      <w:lvlJc w:val="left"/>
      <w:pPr>
        <w:tabs>
          <w:tab w:val="num" w:pos="4320"/>
        </w:tabs>
        <w:ind w:left="4320" w:hanging="360"/>
      </w:pPr>
      <w:rPr>
        <w:rFonts w:ascii="Wingdings 2" w:hAnsi="Wingdings 2" w:hint="default"/>
      </w:rPr>
    </w:lvl>
    <w:lvl w:ilvl="6" w:tplc="389E4E54" w:tentative="1">
      <w:start w:val="1"/>
      <w:numFmt w:val="bullet"/>
      <w:lvlText w:val=""/>
      <w:lvlJc w:val="left"/>
      <w:pPr>
        <w:tabs>
          <w:tab w:val="num" w:pos="5040"/>
        </w:tabs>
        <w:ind w:left="5040" w:hanging="360"/>
      </w:pPr>
      <w:rPr>
        <w:rFonts w:ascii="Wingdings 2" w:hAnsi="Wingdings 2" w:hint="default"/>
      </w:rPr>
    </w:lvl>
    <w:lvl w:ilvl="7" w:tplc="400C8994" w:tentative="1">
      <w:start w:val="1"/>
      <w:numFmt w:val="bullet"/>
      <w:lvlText w:val=""/>
      <w:lvlJc w:val="left"/>
      <w:pPr>
        <w:tabs>
          <w:tab w:val="num" w:pos="5760"/>
        </w:tabs>
        <w:ind w:left="5760" w:hanging="360"/>
      </w:pPr>
      <w:rPr>
        <w:rFonts w:ascii="Wingdings 2" w:hAnsi="Wingdings 2" w:hint="default"/>
      </w:rPr>
    </w:lvl>
    <w:lvl w:ilvl="8" w:tplc="70E0A800" w:tentative="1">
      <w:start w:val="1"/>
      <w:numFmt w:val="bullet"/>
      <w:lvlText w:val=""/>
      <w:lvlJc w:val="left"/>
      <w:pPr>
        <w:tabs>
          <w:tab w:val="num" w:pos="6480"/>
        </w:tabs>
        <w:ind w:left="6480" w:hanging="360"/>
      </w:pPr>
      <w:rPr>
        <w:rFonts w:ascii="Wingdings 2" w:hAnsi="Wingdings 2" w:hint="default"/>
      </w:rPr>
    </w:lvl>
  </w:abstractNum>
  <w:abstractNum w:abstractNumId="21">
    <w:nsid w:val="7FA54400"/>
    <w:multiLevelType w:val="hybridMultilevel"/>
    <w:tmpl w:val="01F2EFF0"/>
    <w:lvl w:ilvl="0" w:tplc="667AB3DA">
      <w:start w:val="1"/>
      <w:numFmt w:val="bullet"/>
      <w:lvlText w:val=""/>
      <w:lvlJc w:val="left"/>
      <w:pPr>
        <w:tabs>
          <w:tab w:val="num" w:pos="720"/>
        </w:tabs>
        <w:ind w:left="720" w:hanging="360"/>
      </w:pPr>
      <w:rPr>
        <w:rFonts w:ascii="Wingdings 2" w:hAnsi="Wingdings 2" w:hint="default"/>
      </w:rPr>
    </w:lvl>
    <w:lvl w:ilvl="1" w:tplc="353457D0" w:tentative="1">
      <w:start w:val="1"/>
      <w:numFmt w:val="bullet"/>
      <w:lvlText w:val=""/>
      <w:lvlJc w:val="left"/>
      <w:pPr>
        <w:tabs>
          <w:tab w:val="num" w:pos="1440"/>
        </w:tabs>
        <w:ind w:left="1440" w:hanging="360"/>
      </w:pPr>
      <w:rPr>
        <w:rFonts w:ascii="Wingdings 2" w:hAnsi="Wingdings 2" w:hint="default"/>
      </w:rPr>
    </w:lvl>
    <w:lvl w:ilvl="2" w:tplc="26CA599E" w:tentative="1">
      <w:start w:val="1"/>
      <w:numFmt w:val="bullet"/>
      <w:lvlText w:val=""/>
      <w:lvlJc w:val="left"/>
      <w:pPr>
        <w:tabs>
          <w:tab w:val="num" w:pos="2160"/>
        </w:tabs>
        <w:ind w:left="2160" w:hanging="360"/>
      </w:pPr>
      <w:rPr>
        <w:rFonts w:ascii="Wingdings 2" w:hAnsi="Wingdings 2" w:hint="default"/>
      </w:rPr>
    </w:lvl>
    <w:lvl w:ilvl="3" w:tplc="63529AE2" w:tentative="1">
      <w:start w:val="1"/>
      <w:numFmt w:val="bullet"/>
      <w:lvlText w:val=""/>
      <w:lvlJc w:val="left"/>
      <w:pPr>
        <w:tabs>
          <w:tab w:val="num" w:pos="2880"/>
        </w:tabs>
        <w:ind w:left="2880" w:hanging="360"/>
      </w:pPr>
      <w:rPr>
        <w:rFonts w:ascii="Wingdings 2" w:hAnsi="Wingdings 2" w:hint="default"/>
      </w:rPr>
    </w:lvl>
    <w:lvl w:ilvl="4" w:tplc="65EEBBAC" w:tentative="1">
      <w:start w:val="1"/>
      <w:numFmt w:val="bullet"/>
      <w:lvlText w:val=""/>
      <w:lvlJc w:val="left"/>
      <w:pPr>
        <w:tabs>
          <w:tab w:val="num" w:pos="3600"/>
        </w:tabs>
        <w:ind w:left="3600" w:hanging="360"/>
      </w:pPr>
      <w:rPr>
        <w:rFonts w:ascii="Wingdings 2" w:hAnsi="Wingdings 2" w:hint="default"/>
      </w:rPr>
    </w:lvl>
    <w:lvl w:ilvl="5" w:tplc="58842012" w:tentative="1">
      <w:start w:val="1"/>
      <w:numFmt w:val="bullet"/>
      <w:lvlText w:val=""/>
      <w:lvlJc w:val="left"/>
      <w:pPr>
        <w:tabs>
          <w:tab w:val="num" w:pos="4320"/>
        </w:tabs>
        <w:ind w:left="4320" w:hanging="360"/>
      </w:pPr>
      <w:rPr>
        <w:rFonts w:ascii="Wingdings 2" w:hAnsi="Wingdings 2" w:hint="default"/>
      </w:rPr>
    </w:lvl>
    <w:lvl w:ilvl="6" w:tplc="9B0CA1B2" w:tentative="1">
      <w:start w:val="1"/>
      <w:numFmt w:val="bullet"/>
      <w:lvlText w:val=""/>
      <w:lvlJc w:val="left"/>
      <w:pPr>
        <w:tabs>
          <w:tab w:val="num" w:pos="5040"/>
        </w:tabs>
        <w:ind w:left="5040" w:hanging="360"/>
      </w:pPr>
      <w:rPr>
        <w:rFonts w:ascii="Wingdings 2" w:hAnsi="Wingdings 2" w:hint="default"/>
      </w:rPr>
    </w:lvl>
    <w:lvl w:ilvl="7" w:tplc="BEBA8F1A" w:tentative="1">
      <w:start w:val="1"/>
      <w:numFmt w:val="bullet"/>
      <w:lvlText w:val=""/>
      <w:lvlJc w:val="left"/>
      <w:pPr>
        <w:tabs>
          <w:tab w:val="num" w:pos="5760"/>
        </w:tabs>
        <w:ind w:left="5760" w:hanging="360"/>
      </w:pPr>
      <w:rPr>
        <w:rFonts w:ascii="Wingdings 2" w:hAnsi="Wingdings 2" w:hint="default"/>
      </w:rPr>
    </w:lvl>
    <w:lvl w:ilvl="8" w:tplc="6828376A" w:tentative="1">
      <w:start w:val="1"/>
      <w:numFmt w:val="bullet"/>
      <w:lvlText w:val=""/>
      <w:lvlJc w:val="left"/>
      <w:pPr>
        <w:tabs>
          <w:tab w:val="num" w:pos="6480"/>
        </w:tabs>
        <w:ind w:left="6480" w:hanging="360"/>
      </w:pPr>
      <w:rPr>
        <w:rFonts w:ascii="Wingdings 2" w:hAnsi="Wingdings 2" w:hint="default"/>
      </w:rPr>
    </w:lvl>
  </w:abstractNum>
  <w:num w:numId="1">
    <w:abstractNumId w:val="13"/>
  </w:num>
  <w:num w:numId="2">
    <w:abstractNumId w:val="16"/>
  </w:num>
  <w:num w:numId="3">
    <w:abstractNumId w:val="5"/>
  </w:num>
  <w:num w:numId="4">
    <w:abstractNumId w:val="1"/>
  </w:num>
  <w:num w:numId="5">
    <w:abstractNumId w:val="2"/>
  </w:num>
  <w:num w:numId="6">
    <w:abstractNumId w:val="14"/>
  </w:num>
  <w:num w:numId="7">
    <w:abstractNumId w:val="9"/>
  </w:num>
  <w:num w:numId="8">
    <w:abstractNumId w:val="11"/>
  </w:num>
  <w:num w:numId="9">
    <w:abstractNumId w:val="20"/>
  </w:num>
  <w:num w:numId="10">
    <w:abstractNumId w:val="10"/>
  </w:num>
  <w:num w:numId="11">
    <w:abstractNumId w:val="15"/>
  </w:num>
  <w:num w:numId="12">
    <w:abstractNumId w:val="19"/>
  </w:num>
  <w:num w:numId="13">
    <w:abstractNumId w:val="3"/>
  </w:num>
  <w:num w:numId="14">
    <w:abstractNumId w:val="12"/>
  </w:num>
  <w:num w:numId="15">
    <w:abstractNumId w:val="21"/>
  </w:num>
  <w:num w:numId="16">
    <w:abstractNumId w:val="4"/>
  </w:num>
  <w:num w:numId="17">
    <w:abstractNumId w:val="6"/>
  </w:num>
  <w:num w:numId="18">
    <w:abstractNumId w:val="17"/>
  </w:num>
  <w:num w:numId="19">
    <w:abstractNumId w:val="18"/>
  </w:num>
  <w:num w:numId="20">
    <w:abstractNumId w:val="7"/>
  </w:num>
  <w:num w:numId="21">
    <w:abstractNumId w:val="8"/>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D3C"/>
    <w:rsid w:val="00066324"/>
    <w:rsid w:val="00066CB0"/>
    <w:rsid w:val="000A2A4B"/>
    <w:rsid w:val="000C187B"/>
    <w:rsid w:val="000D03D7"/>
    <w:rsid w:val="000F149C"/>
    <w:rsid w:val="00106893"/>
    <w:rsid w:val="00122838"/>
    <w:rsid w:val="001521A5"/>
    <w:rsid w:val="001743F9"/>
    <w:rsid w:val="001A6C8C"/>
    <w:rsid w:val="001B665E"/>
    <w:rsid w:val="001D7D97"/>
    <w:rsid w:val="001E5050"/>
    <w:rsid w:val="001F6DBD"/>
    <w:rsid w:val="001F7407"/>
    <w:rsid w:val="00233AFF"/>
    <w:rsid w:val="0027010F"/>
    <w:rsid w:val="002860BD"/>
    <w:rsid w:val="00295B8B"/>
    <w:rsid w:val="002A3B46"/>
    <w:rsid w:val="002C0178"/>
    <w:rsid w:val="002D4359"/>
    <w:rsid w:val="002F2482"/>
    <w:rsid w:val="00302D00"/>
    <w:rsid w:val="00337FC9"/>
    <w:rsid w:val="003425E1"/>
    <w:rsid w:val="00372469"/>
    <w:rsid w:val="00382D31"/>
    <w:rsid w:val="0038505F"/>
    <w:rsid w:val="003B4443"/>
    <w:rsid w:val="00411A41"/>
    <w:rsid w:val="00481A84"/>
    <w:rsid w:val="00485349"/>
    <w:rsid w:val="0049358A"/>
    <w:rsid w:val="004A2E3B"/>
    <w:rsid w:val="00500264"/>
    <w:rsid w:val="005625A7"/>
    <w:rsid w:val="00580C63"/>
    <w:rsid w:val="00590FDA"/>
    <w:rsid w:val="005B7690"/>
    <w:rsid w:val="005D0224"/>
    <w:rsid w:val="00634F5A"/>
    <w:rsid w:val="00662DAF"/>
    <w:rsid w:val="0067620D"/>
    <w:rsid w:val="006955D0"/>
    <w:rsid w:val="006F17AA"/>
    <w:rsid w:val="00702D9C"/>
    <w:rsid w:val="0072249A"/>
    <w:rsid w:val="007261A1"/>
    <w:rsid w:val="00765519"/>
    <w:rsid w:val="00773C59"/>
    <w:rsid w:val="007C15E0"/>
    <w:rsid w:val="00807246"/>
    <w:rsid w:val="00813C54"/>
    <w:rsid w:val="00871410"/>
    <w:rsid w:val="00881778"/>
    <w:rsid w:val="008C1A20"/>
    <w:rsid w:val="008D5FA3"/>
    <w:rsid w:val="008F09C7"/>
    <w:rsid w:val="009105E2"/>
    <w:rsid w:val="00916CB9"/>
    <w:rsid w:val="009336ED"/>
    <w:rsid w:val="0094068F"/>
    <w:rsid w:val="00942550"/>
    <w:rsid w:val="00964833"/>
    <w:rsid w:val="00967184"/>
    <w:rsid w:val="00967ECD"/>
    <w:rsid w:val="00973B5B"/>
    <w:rsid w:val="009B3001"/>
    <w:rsid w:val="009E14E1"/>
    <w:rsid w:val="009F5298"/>
    <w:rsid w:val="00A00968"/>
    <w:rsid w:val="00A013A7"/>
    <w:rsid w:val="00A161C5"/>
    <w:rsid w:val="00A804D3"/>
    <w:rsid w:val="00A94ADC"/>
    <w:rsid w:val="00AA1139"/>
    <w:rsid w:val="00AA4D3C"/>
    <w:rsid w:val="00AA58F3"/>
    <w:rsid w:val="00AA71F4"/>
    <w:rsid w:val="00B15E24"/>
    <w:rsid w:val="00B179DA"/>
    <w:rsid w:val="00B3659D"/>
    <w:rsid w:val="00B5107A"/>
    <w:rsid w:val="00B54A52"/>
    <w:rsid w:val="00B86068"/>
    <w:rsid w:val="00C0022A"/>
    <w:rsid w:val="00C1756B"/>
    <w:rsid w:val="00C328FD"/>
    <w:rsid w:val="00C33541"/>
    <w:rsid w:val="00C371DE"/>
    <w:rsid w:val="00C4679C"/>
    <w:rsid w:val="00C53773"/>
    <w:rsid w:val="00C57554"/>
    <w:rsid w:val="00C62BDE"/>
    <w:rsid w:val="00C665A3"/>
    <w:rsid w:val="00C66E5C"/>
    <w:rsid w:val="00C73BAF"/>
    <w:rsid w:val="00C74847"/>
    <w:rsid w:val="00CA035B"/>
    <w:rsid w:val="00CA5F02"/>
    <w:rsid w:val="00CA74D4"/>
    <w:rsid w:val="00CB47BF"/>
    <w:rsid w:val="00CC0519"/>
    <w:rsid w:val="00D20BB2"/>
    <w:rsid w:val="00D248F5"/>
    <w:rsid w:val="00D349F7"/>
    <w:rsid w:val="00D57146"/>
    <w:rsid w:val="00DC6AC5"/>
    <w:rsid w:val="00DF0EB7"/>
    <w:rsid w:val="00E0510A"/>
    <w:rsid w:val="00E27FD6"/>
    <w:rsid w:val="00E61325"/>
    <w:rsid w:val="00E8062D"/>
    <w:rsid w:val="00EA1862"/>
    <w:rsid w:val="00ED6247"/>
    <w:rsid w:val="00F133B4"/>
    <w:rsid w:val="00F31DD0"/>
    <w:rsid w:val="00F44732"/>
    <w:rsid w:val="00F65AB0"/>
    <w:rsid w:val="00F96071"/>
    <w:rsid w:val="00FA6C99"/>
    <w:rsid w:val="00FC577B"/>
    <w:rsid w:val="00FC6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55D0"/>
    <w:pPr>
      <w:spacing w:after="200" w:line="276" w:lineRule="auto"/>
      <w:ind w:left="720"/>
      <w:contextualSpacing/>
    </w:pPr>
  </w:style>
  <w:style w:type="paragraph" w:styleId="Header">
    <w:name w:val="header"/>
    <w:basedOn w:val="Normal"/>
    <w:link w:val="HeaderChar"/>
    <w:uiPriority w:val="99"/>
    <w:unhideWhenUsed/>
    <w:rsid w:val="00CB47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47BF"/>
  </w:style>
  <w:style w:type="paragraph" w:styleId="Footer">
    <w:name w:val="footer"/>
    <w:basedOn w:val="Normal"/>
    <w:link w:val="FooterChar"/>
    <w:uiPriority w:val="99"/>
    <w:unhideWhenUsed/>
    <w:rsid w:val="00CB47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47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55D0"/>
    <w:pPr>
      <w:spacing w:after="200" w:line="276" w:lineRule="auto"/>
      <w:ind w:left="720"/>
      <w:contextualSpacing/>
    </w:pPr>
  </w:style>
  <w:style w:type="paragraph" w:styleId="Header">
    <w:name w:val="header"/>
    <w:basedOn w:val="Normal"/>
    <w:link w:val="HeaderChar"/>
    <w:uiPriority w:val="99"/>
    <w:unhideWhenUsed/>
    <w:rsid w:val="00CB47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47BF"/>
  </w:style>
  <w:style w:type="paragraph" w:styleId="Footer">
    <w:name w:val="footer"/>
    <w:basedOn w:val="Normal"/>
    <w:link w:val="FooterChar"/>
    <w:uiPriority w:val="99"/>
    <w:unhideWhenUsed/>
    <w:rsid w:val="00CB47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47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47120">
      <w:bodyDiv w:val="1"/>
      <w:marLeft w:val="0"/>
      <w:marRight w:val="0"/>
      <w:marTop w:val="0"/>
      <w:marBottom w:val="0"/>
      <w:divBdr>
        <w:top w:val="none" w:sz="0" w:space="0" w:color="auto"/>
        <w:left w:val="none" w:sz="0" w:space="0" w:color="auto"/>
        <w:bottom w:val="none" w:sz="0" w:space="0" w:color="auto"/>
        <w:right w:val="none" w:sz="0" w:space="0" w:color="auto"/>
      </w:divBdr>
    </w:div>
    <w:div w:id="77487396">
      <w:bodyDiv w:val="1"/>
      <w:marLeft w:val="0"/>
      <w:marRight w:val="0"/>
      <w:marTop w:val="0"/>
      <w:marBottom w:val="0"/>
      <w:divBdr>
        <w:top w:val="none" w:sz="0" w:space="0" w:color="auto"/>
        <w:left w:val="none" w:sz="0" w:space="0" w:color="auto"/>
        <w:bottom w:val="none" w:sz="0" w:space="0" w:color="auto"/>
        <w:right w:val="none" w:sz="0" w:space="0" w:color="auto"/>
      </w:divBdr>
      <w:divsChild>
        <w:div w:id="1538664501">
          <w:marLeft w:val="432"/>
          <w:marRight w:val="0"/>
          <w:marTop w:val="125"/>
          <w:marBottom w:val="0"/>
          <w:divBdr>
            <w:top w:val="none" w:sz="0" w:space="0" w:color="auto"/>
            <w:left w:val="none" w:sz="0" w:space="0" w:color="auto"/>
            <w:bottom w:val="none" w:sz="0" w:space="0" w:color="auto"/>
            <w:right w:val="none" w:sz="0" w:space="0" w:color="auto"/>
          </w:divBdr>
        </w:div>
        <w:div w:id="1459839243">
          <w:marLeft w:val="432"/>
          <w:marRight w:val="0"/>
          <w:marTop w:val="125"/>
          <w:marBottom w:val="0"/>
          <w:divBdr>
            <w:top w:val="none" w:sz="0" w:space="0" w:color="auto"/>
            <w:left w:val="none" w:sz="0" w:space="0" w:color="auto"/>
            <w:bottom w:val="none" w:sz="0" w:space="0" w:color="auto"/>
            <w:right w:val="none" w:sz="0" w:space="0" w:color="auto"/>
          </w:divBdr>
        </w:div>
        <w:div w:id="98456620">
          <w:marLeft w:val="432"/>
          <w:marRight w:val="0"/>
          <w:marTop w:val="125"/>
          <w:marBottom w:val="0"/>
          <w:divBdr>
            <w:top w:val="none" w:sz="0" w:space="0" w:color="auto"/>
            <w:left w:val="none" w:sz="0" w:space="0" w:color="auto"/>
            <w:bottom w:val="none" w:sz="0" w:space="0" w:color="auto"/>
            <w:right w:val="none" w:sz="0" w:space="0" w:color="auto"/>
          </w:divBdr>
        </w:div>
        <w:div w:id="693769498">
          <w:marLeft w:val="432"/>
          <w:marRight w:val="0"/>
          <w:marTop w:val="125"/>
          <w:marBottom w:val="0"/>
          <w:divBdr>
            <w:top w:val="none" w:sz="0" w:space="0" w:color="auto"/>
            <w:left w:val="none" w:sz="0" w:space="0" w:color="auto"/>
            <w:bottom w:val="none" w:sz="0" w:space="0" w:color="auto"/>
            <w:right w:val="none" w:sz="0" w:space="0" w:color="auto"/>
          </w:divBdr>
        </w:div>
        <w:div w:id="2004234252">
          <w:marLeft w:val="432"/>
          <w:marRight w:val="0"/>
          <w:marTop w:val="125"/>
          <w:marBottom w:val="0"/>
          <w:divBdr>
            <w:top w:val="none" w:sz="0" w:space="0" w:color="auto"/>
            <w:left w:val="none" w:sz="0" w:space="0" w:color="auto"/>
            <w:bottom w:val="none" w:sz="0" w:space="0" w:color="auto"/>
            <w:right w:val="none" w:sz="0" w:space="0" w:color="auto"/>
          </w:divBdr>
        </w:div>
        <w:div w:id="1042286442">
          <w:marLeft w:val="432"/>
          <w:marRight w:val="0"/>
          <w:marTop w:val="125"/>
          <w:marBottom w:val="0"/>
          <w:divBdr>
            <w:top w:val="none" w:sz="0" w:space="0" w:color="auto"/>
            <w:left w:val="none" w:sz="0" w:space="0" w:color="auto"/>
            <w:bottom w:val="none" w:sz="0" w:space="0" w:color="auto"/>
            <w:right w:val="none" w:sz="0" w:space="0" w:color="auto"/>
          </w:divBdr>
        </w:div>
      </w:divsChild>
    </w:div>
    <w:div w:id="87586054">
      <w:bodyDiv w:val="1"/>
      <w:marLeft w:val="0"/>
      <w:marRight w:val="0"/>
      <w:marTop w:val="0"/>
      <w:marBottom w:val="0"/>
      <w:divBdr>
        <w:top w:val="none" w:sz="0" w:space="0" w:color="auto"/>
        <w:left w:val="none" w:sz="0" w:space="0" w:color="auto"/>
        <w:bottom w:val="none" w:sz="0" w:space="0" w:color="auto"/>
        <w:right w:val="none" w:sz="0" w:space="0" w:color="auto"/>
      </w:divBdr>
    </w:div>
    <w:div w:id="160464737">
      <w:bodyDiv w:val="1"/>
      <w:marLeft w:val="0"/>
      <w:marRight w:val="0"/>
      <w:marTop w:val="0"/>
      <w:marBottom w:val="0"/>
      <w:divBdr>
        <w:top w:val="none" w:sz="0" w:space="0" w:color="auto"/>
        <w:left w:val="none" w:sz="0" w:space="0" w:color="auto"/>
        <w:bottom w:val="none" w:sz="0" w:space="0" w:color="auto"/>
        <w:right w:val="none" w:sz="0" w:space="0" w:color="auto"/>
      </w:divBdr>
      <w:divsChild>
        <w:div w:id="963074896">
          <w:marLeft w:val="432"/>
          <w:marRight w:val="0"/>
          <w:marTop w:val="96"/>
          <w:marBottom w:val="0"/>
          <w:divBdr>
            <w:top w:val="none" w:sz="0" w:space="0" w:color="auto"/>
            <w:left w:val="none" w:sz="0" w:space="0" w:color="auto"/>
            <w:bottom w:val="none" w:sz="0" w:space="0" w:color="auto"/>
            <w:right w:val="none" w:sz="0" w:space="0" w:color="auto"/>
          </w:divBdr>
        </w:div>
        <w:div w:id="528185593">
          <w:marLeft w:val="432"/>
          <w:marRight w:val="0"/>
          <w:marTop w:val="96"/>
          <w:marBottom w:val="0"/>
          <w:divBdr>
            <w:top w:val="none" w:sz="0" w:space="0" w:color="auto"/>
            <w:left w:val="none" w:sz="0" w:space="0" w:color="auto"/>
            <w:bottom w:val="none" w:sz="0" w:space="0" w:color="auto"/>
            <w:right w:val="none" w:sz="0" w:space="0" w:color="auto"/>
          </w:divBdr>
        </w:div>
        <w:div w:id="155805577">
          <w:marLeft w:val="432"/>
          <w:marRight w:val="0"/>
          <w:marTop w:val="96"/>
          <w:marBottom w:val="0"/>
          <w:divBdr>
            <w:top w:val="none" w:sz="0" w:space="0" w:color="auto"/>
            <w:left w:val="none" w:sz="0" w:space="0" w:color="auto"/>
            <w:bottom w:val="none" w:sz="0" w:space="0" w:color="auto"/>
            <w:right w:val="none" w:sz="0" w:space="0" w:color="auto"/>
          </w:divBdr>
        </w:div>
        <w:div w:id="2115203251">
          <w:marLeft w:val="432"/>
          <w:marRight w:val="0"/>
          <w:marTop w:val="96"/>
          <w:marBottom w:val="0"/>
          <w:divBdr>
            <w:top w:val="none" w:sz="0" w:space="0" w:color="auto"/>
            <w:left w:val="none" w:sz="0" w:space="0" w:color="auto"/>
            <w:bottom w:val="none" w:sz="0" w:space="0" w:color="auto"/>
            <w:right w:val="none" w:sz="0" w:space="0" w:color="auto"/>
          </w:divBdr>
        </w:div>
        <w:div w:id="1231427993">
          <w:marLeft w:val="432"/>
          <w:marRight w:val="0"/>
          <w:marTop w:val="96"/>
          <w:marBottom w:val="0"/>
          <w:divBdr>
            <w:top w:val="none" w:sz="0" w:space="0" w:color="auto"/>
            <w:left w:val="none" w:sz="0" w:space="0" w:color="auto"/>
            <w:bottom w:val="none" w:sz="0" w:space="0" w:color="auto"/>
            <w:right w:val="none" w:sz="0" w:space="0" w:color="auto"/>
          </w:divBdr>
        </w:div>
        <w:div w:id="421101384">
          <w:marLeft w:val="432"/>
          <w:marRight w:val="0"/>
          <w:marTop w:val="96"/>
          <w:marBottom w:val="0"/>
          <w:divBdr>
            <w:top w:val="none" w:sz="0" w:space="0" w:color="auto"/>
            <w:left w:val="none" w:sz="0" w:space="0" w:color="auto"/>
            <w:bottom w:val="none" w:sz="0" w:space="0" w:color="auto"/>
            <w:right w:val="none" w:sz="0" w:space="0" w:color="auto"/>
          </w:divBdr>
        </w:div>
      </w:divsChild>
    </w:div>
    <w:div w:id="165172177">
      <w:bodyDiv w:val="1"/>
      <w:marLeft w:val="0"/>
      <w:marRight w:val="0"/>
      <w:marTop w:val="0"/>
      <w:marBottom w:val="0"/>
      <w:divBdr>
        <w:top w:val="none" w:sz="0" w:space="0" w:color="auto"/>
        <w:left w:val="none" w:sz="0" w:space="0" w:color="auto"/>
        <w:bottom w:val="none" w:sz="0" w:space="0" w:color="auto"/>
        <w:right w:val="none" w:sz="0" w:space="0" w:color="auto"/>
      </w:divBdr>
      <w:divsChild>
        <w:div w:id="975911177">
          <w:marLeft w:val="432"/>
          <w:marRight w:val="0"/>
          <w:marTop w:val="96"/>
          <w:marBottom w:val="0"/>
          <w:divBdr>
            <w:top w:val="none" w:sz="0" w:space="0" w:color="auto"/>
            <w:left w:val="none" w:sz="0" w:space="0" w:color="auto"/>
            <w:bottom w:val="none" w:sz="0" w:space="0" w:color="auto"/>
            <w:right w:val="none" w:sz="0" w:space="0" w:color="auto"/>
          </w:divBdr>
        </w:div>
        <w:div w:id="461390121">
          <w:marLeft w:val="432"/>
          <w:marRight w:val="0"/>
          <w:marTop w:val="96"/>
          <w:marBottom w:val="0"/>
          <w:divBdr>
            <w:top w:val="none" w:sz="0" w:space="0" w:color="auto"/>
            <w:left w:val="none" w:sz="0" w:space="0" w:color="auto"/>
            <w:bottom w:val="none" w:sz="0" w:space="0" w:color="auto"/>
            <w:right w:val="none" w:sz="0" w:space="0" w:color="auto"/>
          </w:divBdr>
        </w:div>
        <w:div w:id="674193221">
          <w:marLeft w:val="432"/>
          <w:marRight w:val="0"/>
          <w:marTop w:val="96"/>
          <w:marBottom w:val="0"/>
          <w:divBdr>
            <w:top w:val="none" w:sz="0" w:space="0" w:color="auto"/>
            <w:left w:val="none" w:sz="0" w:space="0" w:color="auto"/>
            <w:bottom w:val="none" w:sz="0" w:space="0" w:color="auto"/>
            <w:right w:val="none" w:sz="0" w:space="0" w:color="auto"/>
          </w:divBdr>
        </w:div>
        <w:div w:id="1546024393">
          <w:marLeft w:val="432"/>
          <w:marRight w:val="0"/>
          <w:marTop w:val="96"/>
          <w:marBottom w:val="0"/>
          <w:divBdr>
            <w:top w:val="none" w:sz="0" w:space="0" w:color="auto"/>
            <w:left w:val="none" w:sz="0" w:space="0" w:color="auto"/>
            <w:bottom w:val="none" w:sz="0" w:space="0" w:color="auto"/>
            <w:right w:val="none" w:sz="0" w:space="0" w:color="auto"/>
          </w:divBdr>
        </w:div>
        <w:div w:id="1419449337">
          <w:marLeft w:val="432"/>
          <w:marRight w:val="0"/>
          <w:marTop w:val="96"/>
          <w:marBottom w:val="0"/>
          <w:divBdr>
            <w:top w:val="none" w:sz="0" w:space="0" w:color="auto"/>
            <w:left w:val="none" w:sz="0" w:space="0" w:color="auto"/>
            <w:bottom w:val="none" w:sz="0" w:space="0" w:color="auto"/>
            <w:right w:val="none" w:sz="0" w:space="0" w:color="auto"/>
          </w:divBdr>
        </w:div>
        <w:div w:id="92291200">
          <w:marLeft w:val="432"/>
          <w:marRight w:val="0"/>
          <w:marTop w:val="96"/>
          <w:marBottom w:val="0"/>
          <w:divBdr>
            <w:top w:val="none" w:sz="0" w:space="0" w:color="auto"/>
            <w:left w:val="none" w:sz="0" w:space="0" w:color="auto"/>
            <w:bottom w:val="none" w:sz="0" w:space="0" w:color="auto"/>
            <w:right w:val="none" w:sz="0" w:space="0" w:color="auto"/>
          </w:divBdr>
        </w:div>
      </w:divsChild>
    </w:div>
    <w:div w:id="191722729">
      <w:bodyDiv w:val="1"/>
      <w:marLeft w:val="0"/>
      <w:marRight w:val="0"/>
      <w:marTop w:val="0"/>
      <w:marBottom w:val="0"/>
      <w:divBdr>
        <w:top w:val="none" w:sz="0" w:space="0" w:color="auto"/>
        <w:left w:val="none" w:sz="0" w:space="0" w:color="auto"/>
        <w:bottom w:val="none" w:sz="0" w:space="0" w:color="auto"/>
        <w:right w:val="none" w:sz="0" w:space="0" w:color="auto"/>
      </w:divBdr>
    </w:div>
    <w:div w:id="229921924">
      <w:bodyDiv w:val="1"/>
      <w:marLeft w:val="0"/>
      <w:marRight w:val="0"/>
      <w:marTop w:val="0"/>
      <w:marBottom w:val="0"/>
      <w:divBdr>
        <w:top w:val="none" w:sz="0" w:space="0" w:color="auto"/>
        <w:left w:val="none" w:sz="0" w:space="0" w:color="auto"/>
        <w:bottom w:val="none" w:sz="0" w:space="0" w:color="auto"/>
        <w:right w:val="none" w:sz="0" w:space="0" w:color="auto"/>
      </w:divBdr>
      <w:divsChild>
        <w:div w:id="306396800">
          <w:marLeft w:val="432"/>
          <w:marRight w:val="0"/>
          <w:marTop w:val="115"/>
          <w:marBottom w:val="0"/>
          <w:divBdr>
            <w:top w:val="none" w:sz="0" w:space="0" w:color="auto"/>
            <w:left w:val="none" w:sz="0" w:space="0" w:color="auto"/>
            <w:bottom w:val="none" w:sz="0" w:space="0" w:color="auto"/>
            <w:right w:val="none" w:sz="0" w:space="0" w:color="auto"/>
          </w:divBdr>
        </w:div>
        <w:div w:id="1750810034">
          <w:marLeft w:val="432"/>
          <w:marRight w:val="0"/>
          <w:marTop w:val="115"/>
          <w:marBottom w:val="0"/>
          <w:divBdr>
            <w:top w:val="none" w:sz="0" w:space="0" w:color="auto"/>
            <w:left w:val="none" w:sz="0" w:space="0" w:color="auto"/>
            <w:bottom w:val="none" w:sz="0" w:space="0" w:color="auto"/>
            <w:right w:val="none" w:sz="0" w:space="0" w:color="auto"/>
          </w:divBdr>
        </w:div>
        <w:div w:id="774178063">
          <w:marLeft w:val="432"/>
          <w:marRight w:val="0"/>
          <w:marTop w:val="115"/>
          <w:marBottom w:val="0"/>
          <w:divBdr>
            <w:top w:val="none" w:sz="0" w:space="0" w:color="auto"/>
            <w:left w:val="none" w:sz="0" w:space="0" w:color="auto"/>
            <w:bottom w:val="none" w:sz="0" w:space="0" w:color="auto"/>
            <w:right w:val="none" w:sz="0" w:space="0" w:color="auto"/>
          </w:divBdr>
        </w:div>
        <w:div w:id="602615047">
          <w:marLeft w:val="432"/>
          <w:marRight w:val="0"/>
          <w:marTop w:val="115"/>
          <w:marBottom w:val="0"/>
          <w:divBdr>
            <w:top w:val="none" w:sz="0" w:space="0" w:color="auto"/>
            <w:left w:val="none" w:sz="0" w:space="0" w:color="auto"/>
            <w:bottom w:val="none" w:sz="0" w:space="0" w:color="auto"/>
            <w:right w:val="none" w:sz="0" w:space="0" w:color="auto"/>
          </w:divBdr>
        </w:div>
        <w:div w:id="1427507051">
          <w:marLeft w:val="432"/>
          <w:marRight w:val="0"/>
          <w:marTop w:val="115"/>
          <w:marBottom w:val="0"/>
          <w:divBdr>
            <w:top w:val="none" w:sz="0" w:space="0" w:color="auto"/>
            <w:left w:val="none" w:sz="0" w:space="0" w:color="auto"/>
            <w:bottom w:val="none" w:sz="0" w:space="0" w:color="auto"/>
            <w:right w:val="none" w:sz="0" w:space="0" w:color="auto"/>
          </w:divBdr>
        </w:div>
      </w:divsChild>
    </w:div>
    <w:div w:id="236667810">
      <w:bodyDiv w:val="1"/>
      <w:marLeft w:val="0"/>
      <w:marRight w:val="0"/>
      <w:marTop w:val="0"/>
      <w:marBottom w:val="0"/>
      <w:divBdr>
        <w:top w:val="none" w:sz="0" w:space="0" w:color="auto"/>
        <w:left w:val="none" w:sz="0" w:space="0" w:color="auto"/>
        <w:bottom w:val="none" w:sz="0" w:space="0" w:color="auto"/>
        <w:right w:val="none" w:sz="0" w:space="0" w:color="auto"/>
      </w:divBdr>
    </w:div>
    <w:div w:id="274875429">
      <w:bodyDiv w:val="1"/>
      <w:marLeft w:val="0"/>
      <w:marRight w:val="0"/>
      <w:marTop w:val="0"/>
      <w:marBottom w:val="0"/>
      <w:divBdr>
        <w:top w:val="none" w:sz="0" w:space="0" w:color="auto"/>
        <w:left w:val="none" w:sz="0" w:space="0" w:color="auto"/>
        <w:bottom w:val="none" w:sz="0" w:space="0" w:color="auto"/>
        <w:right w:val="none" w:sz="0" w:space="0" w:color="auto"/>
      </w:divBdr>
      <w:divsChild>
        <w:div w:id="1304045826">
          <w:marLeft w:val="432"/>
          <w:marRight w:val="0"/>
          <w:marTop w:val="134"/>
          <w:marBottom w:val="0"/>
          <w:divBdr>
            <w:top w:val="none" w:sz="0" w:space="0" w:color="auto"/>
            <w:left w:val="none" w:sz="0" w:space="0" w:color="auto"/>
            <w:bottom w:val="none" w:sz="0" w:space="0" w:color="auto"/>
            <w:right w:val="none" w:sz="0" w:space="0" w:color="auto"/>
          </w:divBdr>
        </w:div>
        <w:div w:id="313721525">
          <w:marLeft w:val="432"/>
          <w:marRight w:val="0"/>
          <w:marTop w:val="134"/>
          <w:marBottom w:val="0"/>
          <w:divBdr>
            <w:top w:val="none" w:sz="0" w:space="0" w:color="auto"/>
            <w:left w:val="none" w:sz="0" w:space="0" w:color="auto"/>
            <w:bottom w:val="none" w:sz="0" w:space="0" w:color="auto"/>
            <w:right w:val="none" w:sz="0" w:space="0" w:color="auto"/>
          </w:divBdr>
        </w:div>
        <w:div w:id="1214662495">
          <w:marLeft w:val="432"/>
          <w:marRight w:val="0"/>
          <w:marTop w:val="134"/>
          <w:marBottom w:val="0"/>
          <w:divBdr>
            <w:top w:val="none" w:sz="0" w:space="0" w:color="auto"/>
            <w:left w:val="none" w:sz="0" w:space="0" w:color="auto"/>
            <w:bottom w:val="none" w:sz="0" w:space="0" w:color="auto"/>
            <w:right w:val="none" w:sz="0" w:space="0" w:color="auto"/>
          </w:divBdr>
        </w:div>
        <w:div w:id="1097286581">
          <w:marLeft w:val="432"/>
          <w:marRight w:val="0"/>
          <w:marTop w:val="134"/>
          <w:marBottom w:val="0"/>
          <w:divBdr>
            <w:top w:val="none" w:sz="0" w:space="0" w:color="auto"/>
            <w:left w:val="none" w:sz="0" w:space="0" w:color="auto"/>
            <w:bottom w:val="none" w:sz="0" w:space="0" w:color="auto"/>
            <w:right w:val="none" w:sz="0" w:space="0" w:color="auto"/>
          </w:divBdr>
        </w:div>
      </w:divsChild>
    </w:div>
    <w:div w:id="300235771">
      <w:bodyDiv w:val="1"/>
      <w:marLeft w:val="0"/>
      <w:marRight w:val="0"/>
      <w:marTop w:val="0"/>
      <w:marBottom w:val="0"/>
      <w:divBdr>
        <w:top w:val="none" w:sz="0" w:space="0" w:color="auto"/>
        <w:left w:val="none" w:sz="0" w:space="0" w:color="auto"/>
        <w:bottom w:val="none" w:sz="0" w:space="0" w:color="auto"/>
        <w:right w:val="none" w:sz="0" w:space="0" w:color="auto"/>
      </w:divBdr>
    </w:div>
    <w:div w:id="368916150">
      <w:bodyDiv w:val="1"/>
      <w:marLeft w:val="0"/>
      <w:marRight w:val="0"/>
      <w:marTop w:val="0"/>
      <w:marBottom w:val="0"/>
      <w:divBdr>
        <w:top w:val="none" w:sz="0" w:space="0" w:color="auto"/>
        <w:left w:val="none" w:sz="0" w:space="0" w:color="auto"/>
        <w:bottom w:val="none" w:sz="0" w:space="0" w:color="auto"/>
        <w:right w:val="none" w:sz="0" w:space="0" w:color="auto"/>
      </w:divBdr>
    </w:div>
    <w:div w:id="487985031">
      <w:bodyDiv w:val="1"/>
      <w:marLeft w:val="0"/>
      <w:marRight w:val="0"/>
      <w:marTop w:val="0"/>
      <w:marBottom w:val="0"/>
      <w:divBdr>
        <w:top w:val="none" w:sz="0" w:space="0" w:color="auto"/>
        <w:left w:val="none" w:sz="0" w:space="0" w:color="auto"/>
        <w:bottom w:val="none" w:sz="0" w:space="0" w:color="auto"/>
        <w:right w:val="none" w:sz="0" w:space="0" w:color="auto"/>
      </w:divBdr>
      <w:divsChild>
        <w:div w:id="2063945581">
          <w:marLeft w:val="432"/>
          <w:marRight w:val="0"/>
          <w:marTop w:val="115"/>
          <w:marBottom w:val="0"/>
          <w:divBdr>
            <w:top w:val="none" w:sz="0" w:space="0" w:color="auto"/>
            <w:left w:val="none" w:sz="0" w:space="0" w:color="auto"/>
            <w:bottom w:val="none" w:sz="0" w:space="0" w:color="auto"/>
            <w:right w:val="none" w:sz="0" w:space="0" w:color="auto"/>
          </w:divBdr>
        </w:div>
        <w:div w:id="1877042342">
          <w:marLeft w:val="432"/>
          <w:marRight w:val="0"/>
          <w:marTop w:val="115"/>
          <w:marBottom w:val="0"/>
          <w:divBdr>
            <w:top w:val="none" w:sz="0" w:space="0" w:color="auto"/>
            <w:left w:val="none" w:sz="0" w:space="0" w:color="auto"/>
            <w:bottom w:val="none" w:sz="0" w:space="0" w:color="auto"/>
            <w:right w:val="none" w:sz="0" w:space="0" w:color="auto"/>
          </w:divBdr>
        </w:div>
        <w:div w:id="2065332333">
          <w:marLeft w:val="432"/>
          <w:marRight w:val="0"/>
          <w:marTop w:val="115"/>
          <w:marBottom w:val="0"/>
          <w:divBdr>
            <w:top w:val="none" w:sz="0" w:space="0" w:color="auto"/>
            <w:left w:val="none" w:sz="0" w:space="0" w:color="auto"/>
            <w:bottom w:val="none" w:sz="0" w:space="0" w:color="auto"/>
            <w:right w:val="none" w:sz="0" w:space="0" w:color="auto"/>
          </w:divBdr>
        </w:div>
        <w:div w:id="1468937696">
          <w:marLeft w:val="432"/>
          <w:marRight w:val="0"/>
          <w:marTop w:val="115"/>
          <w:marBottom w:val="0"/>
          <w:divBdr>
            <w:top w:val="none" w:sz="0" w:space="0" w:color="auto"/>
            <w:left w:val="none" w:sz="0" w:space="0" w:color="auto"/>
            <w:bottom w:val="none" w:sz="0" w:space="0" w:color="auto"/>
            <w:right w:val="none" w:sz="0" w:space="0" w:color="auto"/>
          </w:divBdr>
        </w:div>
        <w:div w:id="883179011">
          <w:marLeft w:val="432"/>
          <w:marRight w:val="0"/>
          <w:marTop w:val="115"/>
          <w:marBottom w:val="0"/>
          <w:divBdr>
            <w:top w:val="none" w:sz="0" w:space="0" w:color="auto"/>
            <w:left w:val="none" w:sz="0" w:space="0" w:color="auto"/>
            <w:bottom w:val="none" w:sz="0" w:space="0" w:color="auto"/>
            <w:right w:val="none" w:sz="0" w:space="0" w:color="auto"/>
          </w:divBdr>
        </w:div>
        <w:div w:id="1223716148">
          <w:marLeft w:val="432"/>
          <w:marRight w:val="0"/>
          <w:marTop w:val="115"/>
          <w:marBottom w:val="0"/>
          <w:divBdr>
            <w:top w:val="none" w:sz="0" w:space="0" w:color="auto"/>
            <w:left w:val="none" w:sz="0" w:space="0" w:color="auto"/>
            <w:bottom w:val="none" w:sz="0" w:space="0" w:color="auto"/>
            <w:right w:val="none" w:sz="0" w:space="0" w:color="auto"/>
          </w:divBdr>
        </w:div>
      </w:divsChild>
    </w:div>
    <w:div w:id="502865373">
      <w:bodyDiv w:val="1"/>
      <w:marLeft w:val="0"/>
      <w:marRight w:val="0"/>
      <w:marTop w:val="0"/>
      <w:marBottom w:val="0"/>
      <w:divBdr>
        <w:top w:val="none" w:sz="0" w:space="0" w:color="auto"/>
        <w:left w:val="none" w:sz="0" w:space="0" w:color="auto"/>
        <w:bottom w:val="none" w:sz="0" w:space="0" w:color="auto"/>
        <w:right w:val="none" w:sz="0" w:space="0" w:color="auto"/>
      </w:divBdr>
      <w:divsChild>
        <w:div w:id="1020205366">
          <w:marLeft w:val="432"/>
          <w:marRight w:val="0"/>
          <w:marTop w:val="96"/>
          <w:marBottom w:val="0"/>
          <w:divBdr>
            <w:top w:val="none" w:sz="0" w:space="0" w:color="auto"/>
            <w:left w:val="none" w:sz="0" w:space="0" w:color="auto"/>
            <w:bottom w:val="none" w:sz="0" w:space="0" w:color="auto"/>
            <w:right w:val="none" w:sz="0" w:space="0" w:color="auto"/>
          </w:divBdr>
        </w:div>
        <w:div w:id="87166137">
          <w:marLeft w:val="432"/>
          <w:marRight w:val="0"/>
          <w:marTop w:val="96"/>
          <w:marBottom w:val="0"/>
          <w:divBdr>
            <w:top w:val="none" w:sz="0" w:space="0" w:color="auto"/>
            <w:left w:val="none" w:sz="0" w:space="0" w:color="auto"/>
            <w:bottom w:val="none" w:sz="0" w:space="0" w:color="auto"/>
            <w:right w:val="none" w:sz="0" w:space="0" w:color="auto"/>
          </w:divBdr>
        </w:div>
        <w:div w:id="382560088">
          <w:marLeft w:val="432"/>
          <w:marRight w:val="0"/>
          <w:marTop w:val="96"/>
          <w:marBottom w:val="0"/>
          <w:divBdr>
            <w:top w:val="none" w:sz="0" w:space="0" w:color="auto"/>
            <w:left w:val="none" w:sz="0" w:space="0" w:color="auto"/>
            <w:bottom w:val="none" w:sz="0" w:space="0" w:color="auto"/>
            <w:right w:val="none" w:sz="0" w:space="0" w:color="auto"/>
          </w:divBdr>
        </w:div>
        <w:div w:id="2037346781">
          <w:marLeft w:val="432"/>
          <w:marRight w:val="0"/>
          <w:marTop w:val="96"/>
          <w:marBottom w:val="0"/>
          <w:divBdr>
            <w:top w:val="none" w:sz="0" w:space="0" w:color="auto"/>
            <w:left w:val="none" w:sz="0" w:space="0" w:color="auto"/>
            <w:bottom w:val="none" w:sz="0" w:space="0" w:color="auto"/>
            <w:right w:val="none" w:sz="0" w:space="0" w:color="auto"/>
          </w:divBdr>
        </w:div>
        <w:div w:id="1309238899">
          <w:marLeft w:val="432"/>
          <w:marRight w:val="0"/>
          <w:marTop w:val="96"/>
          <w:marBottom w:val="0"/>
          <w:divBdr>
            <w:top w:val="none" w:sz="0" w:space="0" w:color="auto"/>
            <w:left w:val="none" w:sz="0" w:space="0" w:color="auto"/>
            <w:bottom w:val="none" w:sz="0" w:space="0" w:color="auto"/>
            <w:right w:val="none" w:sz="0" w:space="0" w:color="auto"/>
          </w:divBdr>
        </w:div>
        <w:div w:id="383482066">
          <w:marLeft w:val="432"/>
          <w:marRight w:val="0"/>
          <w:marTop w:val="96"/>
          <w:marBottom w:val="0"/>
          <w:divBdr>
            <w:top w:val="none" w:sz="0" w:space="0" w:color="auto"/>
            <w:left w:val="none" w:sz="0" w:space="0" w:color="auto"/>
            <w:bottom w:val="none" w:sz="0" w:space="0" w:color="auto"/>
            <w:right w:val="none" w:sz="0" w:space="0" w:color="auto"/>
          </w:divBdr>
        </w:div>
        <w:div w:id="536047701">
          <w:marLeft w:val="432"/>
          <w:marRight w:val="0"/>
          <w:marTop w:val="96"/>
          <w:marBottom w:val="0"/>
          <w:divBdr>
            <w:top w:val="none" w:sz="0" w:space="0" w:color="auto"/>
            <w:left w:val="none" w:sz="0" w:space="0" w:color="auto"/>
            <w:bottom w:val="none" w:sz="0" w:space="0" w:color="auto"/>
            <w:right w:val="none" w:sz="0" w:space="0" w:color="auto"/>
          </w:divBdr>
        </w:div>
      </w:divsChild>
    </w:div>
    <w:div w:id="514466732">
      <w:bodyDiv w:val="1"/>
      <w:marLeft w:val="0"/>
      <w:marRight w:val="0"/>
      <w:marTop w:val="0"/>
      <w:marBottom w:val="0"/>
      <w:divBdr>
        <w:top w:val="none" w:sz="0" w:space="0" w:color="auto"/>
        <w:left w:val="none" w:sz="0" w:space="0" w:color="auto"/>
        <w:bottom w:val="none" w:sz="0" w:space="0" w:color="auto"/>
        <w:right w:val="none" w:sz="0" w:space="0" w:color="auto"/>
      </w:divBdr>
    </w:div>
    <w:div w:id="589892685">
      <w:bodyDiv w:val="1"/>
      <w:marLeft w:val="0"/>
      <w:marRight w:val="0"/>
      <w:marTop w:val="0"/>
      <w:marBottom w:val="0"/>
      <w:divBdr>
        <w:top w:val="none" w:sz="0" w:space="0" w:color="auto"/>
        <w:left w:val="none" w:sz="0" w:space="0" w:color="auto"/>
        <w:bottom w:val="none" w:sz="0" w:space="0" w:color="auto"/>
        <w:right w:val="none" w:sz="0" w:space="0" w:color="auto"/>
      </w:divBdr>
      <w:divsChild>
        <w:div w:id="1530140351">
          <w:marLeft w:val="432"/>
          <w:marRight w:val="0"/>
          <w:marTop w:val="115"/>
          <w:marBottom w:val="0"/>
          <w:divBdr>
            <w:top w:val="none" w:sz="0" w:space="0" w:color="auto"/>
            <w:left w:val="none" w:sz="0" w:space="0" w:color="auto"/>
            <w:bottom w:val="none" w:sz="0" w:space="0" w:color="auto"/>
            <w:right w:val="none" w:sz="0" w:space="0" w:color="auto"/>
          </w:divBdr>
        </w:div>
      </w:divsChild>
    </w:div>
    <w:div w:id="611978133">
      <w:bodyDiv w:val="1"/>
      <w:marLeft w:val="0"/>
      <w:marRight w:val="0"/>
      <w:marTop w:val="0"/>
      <w:marBottom w:val="0"/>
      <w:divBdr>
        <w:top w:val="none" w:sz="0" w:space="0" w:color="auto"/>
        <w:left w:val="none" w:sz="0" w:space="0" w:color="auto"/>
        <w:bottom w:val="none" w:sz="0" w:space="0" w:color="auto"/>
        <w:right w:val="none" w:sz="0" w:space="0" w:color="auto"/>
      </w:divBdr>
      <w:divsChild>
        <w:div w:id="1510291188">
          <w:marLeft w:val="432"/>
          <w:marRight w:val="0"/>
          <w:marTop w:val="86"/>
          <w:marBottom w:val="0"/>
          <w:divBdr>
            <w:top w:val="none" w:sz="0" w:space="0" w:color="auto"/>
            <w:left w:val="none" w:sz="0" w:space="0" w:color="auto"/>
            <w:bottom w:val="none" w:sz="0" w:space="0" w:color="auto"/>
            <w:right w:val="none" w:sz="0" w:space="0" w:color="auto"/>
          </w:divBdr>
        </w:div>
        <w:div w:id="268897999">
          <w:marLeft w:val="432"/>
          <w:marRight w:val="0"/>
          <w:marTop w:val="86"/>
          <w:marBottom w:val="0"/>
          <w:divBdr>
            <w:top w:val="none" w:sz="0" w:space="0" w:color="auto"/>
            <w:left w:val="none" w:sz="0" w:space="0" w:color="auto"/>
            <w:bottom w:val="none" w:sz="0" w:space="0" w:color="auto"/>
            <w:right w:val="none" w:sz="0" w:space="0" w:color="auto"/>
          </w:divBdr>
        </w:div>
        <w:div w:id="86536732">
          <w:marLeft w:val="432"/>
          <w:marRight w:val="0"/>
          <w:marTop w:val="86"/>
          <w:marBottom w:val="0"/>
          <w:divBdr>
            <w:top w:val="none" w:sz="0" w:space="0" w:color="auto"/>
            <w:left w:val="none" w:sz="0" w:space="0" w:color="auto"/>
            <w:bottom w:val="none" w:sz="0" w:space="0" w:color="auto"/>
            <w:right w:val="none" w:sz="0" w:space="0" w:color="auto"/>
          </w:divBdr>
        </w:div>
        <w:div w:id="1888953217">
          <w:marLeft w:val="432"/>
          <w:marRight w:val="0"/>
          <w:marTop w:val="86"/>
          <w:marBottom w:val="0"/>
          <w:divBdr>
            <w:top w:val="none" w:sz="0" w:space="0" w:color="auto"/>
            <w:left w:val="none" w:sz="0" w:space="0" w:color="auto"/>
            <w:bottom w:val="none" w:sz="0" w:space="0" w:color="auto"/>
            <w:right w:val="none" w:sz="0" w:space="0" w:color="auto"/>
          </w:divBdr>
        </w:div>
        <w:div w:id="62417384">
          <w:marLeft w:val="432"/>
          <w:marRight w:val="0"/>
          <w:marTop w:val="86"/>
          <w:marBottom w:val="0"/>
          <w:divBdr>
            <w:top w:val="none" w:sz="0" w:space="0" w:color="auto"/>
            <w:left w:val="none" w:sz="0" w:space="0" w:color="auto"/>
            <w:bottom w:val="none" w:sz="0" w:space="0" w:color="auto"/>
            <w:right w:val="none" w:sz="0" w:space="0" w:color="auto"/>
          </w:divBdr>
        </w:div>
        <w:div w:id="1283272239">
          <w:marLeft w:val="432"/>
          <w:marRight w:val="0"/>
          <w:marTop w:val="86"/>
          <w:marBottom w:val="0"/>
          <w:divBdr>
            <w:top w:val="none" w:sz="0" w:space="0" w:color="auto"/>
            <w:left w:val="none" w:sz="0" w:space="0" w:color="auto"/>
            <w:bottom w:val="none" w:sz="0" w:space="0" w:color="auto"/>
            <w:right w:val="none" w:sz="0" w:space="0" w:color="auto"/>
          </w:divBdr>
        </w:div>
        <w:div w:id="728725126">
          <w:marLeft w:val="432"/>
          <w:marRight w:val="0"/>
          <w:marTop w:val="86"/>
          <w:marBottom w:val="0"/>
          <w:divBdr>
            <w:top w:val="none" w:sz="0" w:space="0" w:color="auto"/>
            <w:left w:val="none" w:sz="0" w:space="0" w:color="auto"/>
            <w:bottom w:val="none" w:sz="0" w:space="0" w:color="auto"/>
            <w:right w:val="none" w:sz="0" w:space="0" w:color="auto"/>
          </w:divBdr>
        </w:div>
      </w:divsChild>
    </w:div>
    <w:div w:id="944195601">
      <w:bodyDiv w:val="1"/>
      <w:marLeft w:val="0"/>
      <w:marRight w:val="0"/>
      <w:marTop w:val="0"/>
      <w:marBottom w:val="0"/>
      <w:divBdr>
        <w:top w:val="none" w:sz="0" w:space="0" w:color="auto"/>
        <w:left w:val="none" w:sz="0" w:space="0" w:color="auto"/>
        <w:bottom w:val="none" w:sz="0" w:space="0" w:color="auto"/>
        <w:right w:val="none" w:sz="0" w:space="0" w:color="auto"/>
      </w:divBdr>
      <w:divsChild>
        <w:div w:id="883714348">
          <w:marLeft w:val="432"/>
          <w:marRight w:val="0"/>
          <w:marTop w:val="115"/>
          <w:marBottom w:val="0"/>
          <w:divBdr>
            <w:top w:val="none" w:sz="0" w:space="0" w:color="auto"/>
            <w:left w:val="none" w:sz="0" w:space="0" w:color="auto"/>
            <w:bottom w:val="none" w:sz="0" w:space="0" w:color="auto"/>
            <w:right w:val="none" w:sz="0" w:space="0" w:color="auto"/>
          </w:divBdr>
        </w:div>
        <w:div w:id="2108573105">
          <w:marLeft w:val="432"/>
          <w:marRight w:val="0"/>
          <w:marTop w:val="115"/>
          <w:marBottom w:val="0"/>
          <w:divBdr>
            <w:top w:val="none" w:sz="0" w:space="0" w:color="auto"/>
            <w:left w:val="none" w:sz="0" w:space="0" w:color="auto"/>
            <w:bottom w:val="none" w:sz="0" w:space="0" w:color="auto"/>
            <w:right w:val="none" w:sz="0" w:space="0" w:color="auto"/>
          </w:divBdr>
        </w:div>
        <w:div w:id="1359353703">
          <w:marLeft w:val="432"/>
          <w:marRight w:val="0"/>
          <w:marTop w:val="115"/>
          <w:marBottom w:val="0"/>
          <w:divBdr>
            <w:top w:val="none" w:sz="0" w:space="0" w:color="auto"/>
            <w:left w:val="none" w:sz="0" w:space="0" w:color="auto"/>
            <w:bottom w:val="none" w:sz="0" w:space="0" w:color="auto"/>
            <w:right w:val="none" w:sz="0" w:space="0" w:color="auto"/>
          </w:divBdr>
        </w:div>
        <w:div w:id="1831170147">
          <w:marLeft w:val="432"/>
          <w:marRight w:val="0"/>
          <w:marTop w:val="115"/>
          <w:marBottom w:val="0"/>
          <w:divBdr>
            <w:top w:val="none" w:sz="0" w:space="0" w:color="auto"/>
            <w:left w:val="none" w:sz="0" w:space="0" w:color="auto"/>
            <w:bottom w:val="none" w:sz="0" w:space="0" w:color="auto"/>
            <w:right w:val="none" w:sz="0" w:space="0" w:color="auto"/>
          </w:divBdr>
        </w:div>
      </w:divsChild>
    </w:div>
    <w:div w:id="1013922787">
      <w:bodyDiv w:val="1"/>
      <w:marLeft w:val="0"/>
      <w:marRight w:val="0"/>
      <w:marTop w:val="0"/>
      <w:marBottom w:val="0"/>
      <w:divBdr>
        <w:top w:val="none" w:sz="0" w:space="0" w:color="auto"/>
        <w:left w:val="none" w:sz="0" w:space="0" w:color="auto"/>
        <w:bottom w:val="none" w:sz="0" w:space="0" w:color="auto"/>
        <w:right w:val="none" w:sz="0" w:space="0" w:color="auto"/>
      </w:divBdr>
      <w:divsChild>
        <w:div w:id="1780443113">
          <w:marLeft w:val="432"/>
          <w:marRight w:val="0"/>
          <w:marTop w:val="134"/>
          <w:marBottom w:val="0"/>
          <w:divBdr>
            <w:top w:val="none" w:sz="0" w:space="0" w:color="auto"/>
            <w:left w:val="none" w:sz="0" w:space="0" w:color="auto"/>
            <w:bottom w:val="none" w:sz="0" w:space="0" w:color="auto"/>
            <w:right w:val="none" w:sz="0" w:space="0" w:color="auto"/>
          </w:divBdr>
        </w:div>
        <w:div w:id="2088263658">
          <w:marLeft w:val="432"/>
          <w:marRight w:val="0"/>
          <w:marTop w:val="134"/>
          <w:marBottom w:val="0"/>
          <w:divBdr>
            <w:top w:val="none" w:sz="0" w:space="0" w:color="auto"/>
            <w:left w:val="none" w:sz="0" w:space="0" w:color="auto"/>
            <w:bottom w:val="none" w:sz="0" w:space="0" w:color="auto"/>
            <w:right w:val="none" w:sz="0" w:space="0" w:color="auto"/>
          </w:divBdr>
        </w:div>
        <w:div w:id="130750863">
          <w:marLeft w:val="432"/>
          <w:marRight w:val="0"/>
          <w:marTop w:val="134"/>
          <w:marBottom w:val="0"/>
          <w:divBdr>
            <w:top w:val="none" w:sz="0" w:space="0" w:color="auto"/>
            <w:left w:val="none" w:sz="0" w:space="0" w:color="auto"/>
            <w:bottom w:val="none" w:sz="0" w:space="0" w:color="auto"/>
            <w:right w:val="none" w:sz="0" w:space="0" w:color="auto"/>
          </w:divBdr>
        </w:div>
        <w:div w:id="1830825952">
          <w:marLeft w:val="432"/>
          <w:marRight w:val="0"/>
          <w:marTop w:val="134"/>
          <w:marBottom w:val="0"/>
          <w:divBdr>
            <w:top w:val="none" w:sz="0" w:space="0" w:color="auto"/>
            <w:left w:val="none" w:sz="0" w:space="0" w:color="auto"/>
            <w:bottom w:val="none" w:sz="0" w:space="0" w:color="auto"/>
            <w:right w:val="none" w:sz="0" w:space="0" w:color="auto"/>
          </w:divBdr>
        </w:div>
      </w:divsChild>
    </w:div>
    <w:div w:id="1259220744">
      <w:bodyDiv w:val="1"/>
      <w:marLeft w:val="0"/>
      <w:marRight w:val="0"/>
      <w:marTop w:val="0"/>
      <w:marBottom w:val="0"/>
      <w:divBdr>
        <w:top w:val="none" w:sz="0" w:space="0" w:color="auto"/>
        <w:left w:val="none" w:sz="0" w:space="0" w:color="auto"/>
        <w:bottom w:val="none" w:sz="0" w:space="0" w:color="auto"/>
        <w:right w:val="none" w:sz="0" w:space="0" w:color="auto"/>
      </w:divBdr>
    </w:div>
    <w:div w:id="1510682006">
      <w:bodyDiv w:val="1"/>
      <w:marLeft w:val="0"/>
      <w:marRight w:val="0"/>
      <w:marTop w:val="0"/>
      <w:marBottom w:val="0"/>
      <w:divBdr>
        <w:top w:val="none" w:sz="0" w:space="0" w:color="auto"/>
        <w:left w:val="none" w:sz="0" w:space="0" w:color="auto"/>
        <w:bottom w:val="none" w:sz="0" w:space="0" w:color="auto"/>
        <w:right w:val="none" w:sz="0" w:space="0" w:color="auto"/>
      </w:divBdr>
      <w:divsChild>
        <w:div w:id="489754666">
          <w:marLeft w:val="432"/>
          <w:marRight w:val="0"/>
          <w:marTop w:val="115"/>
          <w:marBottom w:val="0"/>
          <w:divBdr>
            <w:top w:val="none" w:sz="0" w:space="0" w:color="auto"/>
            <w:left w:val="none" w:sz="0" w:space="0" w:color="auto"/>
            <w:bottom w:val="none" w:sz="0" w:space="0" w:color="auto"/>
            <w:right w:val="none" w:sz="0" w:space="0" w:color="auto"/>
          </w:divBdr>
        </w:div>
        <w:div w:id="180169941">
          <w:marLeft w:val="432"/>
          <w:marRight w:val="0"/>
          <w:marTop w:val="115"/>
          <w:marBottom w:val="0"/>
          <w:divBdr>
            <w:top w:val="none" w:sz="0" w:space="0" w:color="auto"/>
            <w:left w:val="none" w:sz="0" w:space="0" w:color="auto"/>
            <w:bottom w:val="none" w:sz="0" w:space="0" w:color="auto"/>
            <w:right w:val="none" w:sz="0" w:space="0" w:color="auto"/>
          </w:divBdr>
        </w:div>
        <w:div w:id="1435126318">
          <w:marLeft w:val="432"/>
          <w:marRight w:val="0"/>
          <w:marTop w:val="115"/>
          <w:marBottom w:val="0"/>
          <w:divBdr>
            <w:top w:val="none" w:sz="0" w:space="0" w:color="auto"/>
            <w:left w:val="none" w:sz="0" w:space="0" w:color="auto"/>
            <w:bottom w:val="none" w:sz="0" w:space="0" w:color="auto"/>
            <w:right w:val="none" w:sz="0" w:space="0" w:color="auto"/>
          </w:divBdr>
        </w:div>
        <w:div w:id="290281351">
          <w:marLeft w:val="432"/>
          <w:marRight w:val="0"/>
          <w:marTop w:val="115"/>
          <w:marBottom w:val="0"/>
          <w:divBdr>
            <w:top w:val="none" w:sz="0" w:space="0" w:color="auto"/>
            <w:left w:val="none" w:sz="0" w:space="0" w:color="auto"/>
            <w:bottom w:val="none" w:sz="0" w:space="0" w:color="auto"/>
            <w:right w:val="none" w:sz="0" w:space="0" w:color="auto"/>
          </w:divBdr>
        </w:div>
        <w:div w:id="204291682">
          <w:marLeft w:val="432"/>
          <w:marRight w:val="0"/>
          <w:marTop w:val="115"/>
          <w:marBottom w:val="0"/>
          <w:divBdr>
            <w:top w:val="none" w:sz="0" w:space="0" w:color="auto"/>
            <w:left w:val="none" w:sz="0" w:space="0" w:color="auto"/>
            <w:bottom w:val="none" w:sz="0" w:space="0" w:color="auto"/>
            <w:right w:val="none" w:sz="0" w:space="0" w:color="auto"/>
          </w:divBdr>
        </w:div>
      </w:divsChild>
    </w:div>
    <w:div w:id="1531645956">
      <w:bodyDiv w:val="1"/>
      <w:marLeft w:val="0"/>
      <w:marRight w:val="0"/>
      <w:marTop w:val="0"/>
      <w:marBottom w:val="0"/>
      <w:divBdr>
        <w:top w:val="none" w:sz="0" w:space="0" w:color="auto"/>
        <w:left w:val="none" w:sz="0" w:space="0" w:color="auto"/>
        <w:bottom w:val="none" w:sz="0" w:space="0" w:color="auto"/>
        <w:right w:val="none" w:sz="0" w:space="0" w:color="auto"/>
      </w:divBdr>
    </w:div>
    <w:div w:id="1635137930">
      <w:bodyDiv w:val="1"/>
      <w:marLeft w:val="0"/>
      <w:marRight w:val="0"/>
      <w:marTop w:val="0"/>
      <w:marBottom w:val="0"/>
      <w:divBdr>
        <w:top w:val="none" w:sz="0" w:space="0" w:color="auto"/>
        <w:left w:val="none" w:sz="0" w:space="0" w:color="auto"/>
        <w:bottom w:val="none" w:sz="0" w:space="0" w:color="auto"/>
        <w:right w:val="none" w:sz="0" w:space="0" w:color="auto"/>
      </w:divBdr>
      <w:divsChild>
        <w:div w:id="1952277744">
          <w:marLeft w:val="432"/>
          <w:marRight w:val="0"/>
          <w:marTop w:val="0"/>
          <w:marBottom w:val="0"/>
          <w:divBdr>
            <w:top w:val="none" w:sz="0" w:space="0" w:color="auto"/>
            <w:left w:val="none" w:sz="0" w:space="0" w:color="auto"/>
            <w:bottom w:val="none" w:sz="0" w:space="0" w:color="auto"/>
            <w:right w:val="none" w:sz="0" w:space="0" w:color="auto"/>
          </w:divBdr>
        </w:div>
        <w:div w:id="483357229">
          <w:marLeft w:val="432"/>
          <w:marRight w:val="0"/>
          <w:marTop w:val="0"/>
          <w:marBottom w:val="0"/>
          <w:divBdr>
            <w:top w:val="none" w:sz="0" w:space="0" w:color="auto"/>
            <w:left w:val="none" w:sz="0" w:space="0" w:color="auto"/>
            <w:bottom w:val="none" w:sz="0" w:space="0" w:color="auto"/>
            <w:right w:val="none" w:sz="0" w:space="0" w:color="auto"/>
          </w:divBdr>
        </w:div>
        <w:div w:id="1739204900">
          <w:marLeft w:val="432"/>
          <w:marRight w:val="0"/>
          <w:marTop w:val="0"/>
          <w:marBottom w:val="0"/>
          <w:divBdr>
            <w:top w:val="none" w:sz="0" w:space="0" w:color="auto"/>
            <w:left w:val="none" w:sz="0" w:space="0" w:color="auto"/>
            <w:bottom w:val="none" w:sz="0" w:space="0" w:color="auto"/>
            <w:right w:val="none" w:sz="0" w:space="0" w:color="auto"/>
          </w:divBdr>
        </w:div>
        <w:div w:id="1475903374">
          <w:marLeft w:val="432"/>
          <w:marRight w:val="0"/>
          <w:marTop w:val="0"/>
          <w:marBottom w:val="0"/>
          <w:divBdr>
            <w:top w:val="none" w:sz="0" w:space="0" w:color="auto"/>
            <w:left w:val="none" w:sz="0" w:space="0" w:color="auto"/>
            <w:bottom w:val="none" w:sz="0" w:space="0" w:color="auto"/>
            <w:right w:val="none" w:sz="0" w:space="0" w:color="auto"/>
          </w:divBdr>
        </w:div>
        <w:div w:id="523710600">
          <w:marLeft w:val="432"/>
          <w:marRight w:val="0"/>
          <w:marTop w:val="0"/>
          <w:marBottom w:val="0"/>
          <w:divBdr>
            <w:top w:val="none" w:sz="0" w:space="0" w:color="auto"/>
            <w:left w:val="none" w:sz="0" w:space="0" w:color="auto"/>
            <w:bottom w:val="none" w:sz="0" w:space="0" w:color="auto"/>
            <w:right w:val="none" w:sz="0" w:space="0" w:color="auto"/>
          </w:divBdr>
        </w:div>
        <w:div w:id="453913311">
          <w:marLeft w:val="432"/>
          <w:marRight w:val="0"/>
          <w:marTop w:val="0"/>
          <w:marBottom w:val="0"/>
          <w:divBdr>
            <w:top w:val="none" w:sz="0" w:space="0" w:color="auto"/>
            <w:left w:val="none" w:sz="0" w:space="0" w:color="auto"/>
            <w:bottom w:val="none" w:sz="0" w:space="0" w:color="auto"/>
            <w:right w:val="none" w:sz="0" w:space="0" w:color="auto"/>
          </w:divBdr>
        </w:div>
        <w:div w:id="25840613">
          <w:marLeft w:val="432"/>
          <w:marRight w:val="0"/>
          <w:marTop w:val="0"/>
          <w:marBottom w:val="0"/>
          <w:divBdr>
            <w:top w:val="none" w:sz="0" w:space="0" w:color="auto"/>
            <w:left w:val="none" w:sz="0" w:space="0" w:color="auto"/>
            <w:bottom w:val="none" w:sz="0" w:space="0" w:color="auto"/>
            <w:right w:val="none" w:sz="0" w:space="0" w:color="auto"/>
          </w:divBdr>
        </w:div>
        <w:div w:id="1716655798">
          <w:marLeft w:val="432"/>
          <w:marRight w:val="0"/>
          <w:marTop w:val="0"/>
          <w:marBottom w:val="0"/>
          <w:divBdr>
            <w:top w:val="none" w:sz="0" w:space="0" w:color="auto"/>
            <w:left w:val="none" w:sz="0" w:space="0" w:color="auto"/>
            <w:bottom w:val="none" w:sz="0" w:space="0" w:color="auto"/>
            <w:right w:val="none" w:sz="0" w:space="0" w:color="auto"/>
          </w:divBdr>
        </w:div>
      </w:divsChild>
    </w:div>
    <w:div w:id="1662079825">
      <w:bodyDiv w:val="1"/>
      <w:marLeft w:val="0"/>
      <w:marRight w:val="0"/>
      <w:marTop w:val="0"/>
      <w:marBottom w:val="0"/>
      <w:divBdr>
        <w:top w:val="none" w:sz="0" w:space="0" w:color="auto"/>
        <w:left w:val="none" w:sz="0" w:space="0" w:color="auto"/>
        <w:bottom w:val="none" w:sz="0" w:space="0" w:color="auto"/>
        <w:right w:val="none" w:sz="0" w:space="0" w:color="auto"/>
      </w:divBdr>
    </w:div>
    <w:div w:id="1759248783">
      <w:bodyDiv w:val="1"/>
      <w:marLeft w:val="0"/>
      <w:marRight w:val="0"/>
      <w:marTop w:val="0"/>
      <w:marBottom w:val="0"/>
      <w:divBdr>
        <w:top w:val="none" w:sz="0" w:space="0" w:color="auto"/>
        <w:left w:val="none" w:sz="0" w:space="0" w:color="auto"/>
        <w:bottom w:val="none" w:sz="0" w:space="0" w:color="auto"/>
        <w:right w:val="none" w:sz="0" w:space="0" w:color="auto"/>
      </w:divBdr>
    </w:div>
    <w:div w:id="1788694459">
      <w:bodyDiv w:val="1"/>
      <w:marLeft w:val="0"/>
      <w:marRight w:val="0"/>
      <w:marTop w:val="0"/>
      <w:marBottom w:val="0"/>
      <w:divBdr>
        <w:top w:val="none" w:sz="0" w:space="0" w:color="auto"/>
        <w:left w:val="none" w:sz="0" w:space="0" w:color="auto"/>
        <w:bottom w:val="none" w:sz="0" w:space="0" w:color="auto"/>
        <w:right w:val="none" w:sz="0" w:space="0" w:color="auto"/>
      </w:divBdr>
    </w:div>
    <w:div w:id="1804227725">
      <w:bodyDiv w:val="1"/>
      <w:marLeft w:val="0"/>
      <w:marRight w:val="0"/>
      <w:marTop w:val="0"/>
      <w:marBottom w:val="0"/>
      <w:divBdr>
        <w:top w:val="none" w:sz="0" w:space="0" w:color="auto"/>
        <w:left w:val="none" w:sz="0" w:space="0" w:color="auto"/>
        <w:bottom w:val="none" w:sz="0" w:space="0" w:color="auto"/>
        <w:right w:val="none" w:sz="0" w:space="0" w:color="auto"/>
      </w:divBdr>
      <w:divsChild>
        <w:div w:id="1694107757">
          <w:marLeft w:val="432"/>
          <w:marRight w:val="0"/>
          <w:marTop w:val="96"/>
          <w:marBottom w:val="0"/>
          <w:divBdr>
            <w:top w:val="none" w:sz="0" w:space="0" w:color="auto"/>
            <w:left w:val="none" w:sz="0" w:space="0" w:color="auto"/>
            <w:bottom w:val="none" w:sz="0" w:space="0" w:color="auto"/>
            <w:right w:val="none" w:sz="0" w:space="0" w:color="auto"/>
          </w:divBdr>
        </w:div>
        <w:div w:id="2056268140">
          <w:marLeft w:val="432"/>
          <w:marRight w:val="0"/>
          <w:marTop w:val="96"/>
          <w:marBottom w:val="0"/>
          <w:divBdr>
            <w:top w:val="none" w:sz="0" w:space="0" w:color="auto"/>
            <w:left w:val="none" w:sz="0" w:space="0" w:color="auto"/>
            <w:bottom w:val="none" w:sz="0" w:space="0" w:color="auto"/>
            <w:right w:val="none" w:sz="0" w:space="0" w:color="auto"/>
          </w:divBdr>
        </w:div>
        <w:div w:id="1346635184">
          <w:marLeft w:val="432"/>
          <w:marRight w:val="0"/>
          <w:marTop w:val="96"/>
          <w:marBottom w:val="0"/>
          <w:divBdr>
            <w:top w:val="none" w:sz="0" w:space="0" w:color="auto"/>
            <w:left w:val="none" w:sz="0" w:space="0" w:color="auto"/>
            <w:bottom w:val="none" w:sz="0" w:space="0" w:color="auto"/>
            <w:right w:val="none" w:sz="0" w:space="0" w:color="auto"/>
          </w:divBdr>
        </w:div>
        <w:div w:id="1336305283">
          <w:marLeft w:val="432"/>
          <w:marRight w:val="0"/>
          <w:marTop w:val="96"/>
          <w:marBottom w:val="0"/>
          <w:divBdr>
            <w:top w:val="none" w:sz="0" w:space="0" w:color="auto"/>
            <w:left w:val="none" w:sz="0" w:space="0" w:color="auto"/>
            <w:bottom w:val="none" w:sz="0" w:space="0" w:color="auto"/>
            <w:right w:val="none" w:sz="0" w:space="0" w:color="auto"/>
          </w:divBdr>
        </w:div>
        <w:div w:id="1650594885">
          <w:marLeft w:val="432"/>
          <w:marRight w:val="0"/>
          <w:marTop w:val="96"/>
          <w:marBottom w:val="0"/>
          <w:divBdr>
            <w:top w:val="none" w:sz="0" w:space="0" w:color="auto"/>
            <w:left w:val="none" w:sz="0" w:space="0" w:color="auto"/>
            <w:bottom w:val="none" w:sz="0" w:space="0" w:color="auto"/>
            <w:right w:val="none" w:sz="0" w:space="0" w:color="auto"/>
          </w:divBdr>
        </w:div>
        <w:div w:id="1497107793">
          <w:marLeft w:val="432"/>
          <w:marRight w:val="0"/>
          <w:marTop w:val="96"/>
          <w:marBottom w:val="0"/>
          <w:divBdr>
            <w:top w:val="none" w:sz="0" w:space="0" w:color="auto"/>
            <w:left w:val="none" w:sz="0" w:space="0" w:color="auto"/>
            <w:bottom w:val="none" w:sz="0" w:space="0" w:color="auto"/>
            <w:right w:val="none" w:sz="0" w:space="0" w:color="auto"/>
          </w:divBdr>
        </w:div>
      </w:divsChild>
    </w:div>
    <w:div w:id="1815634452">
      <w:bodyDiv w:val="1"/>
      <w:marLeft w:val="0"/>
      <w:marRight w:val="0"/>
      <w:marTop w:val="0"/>
      <w:marBottom w:val="0"/>
      <w:divBdr>
        <w:top w:val="none" w:sz="0" w:space="0" w:color="auto"/>
        <w:left w:val="none" w:sz="0" w:space="0" w:color="auto"/>
        <w:bottom w:val="none" w:sz="0" w:space="0" w:color="auto"/>
        <w:right w:val="none" w:sz="0" w:space="0" w:color="auto"/>
      </w:divBdr>
    </w:div>
    <w:div w:id="1893694702">
      <w:bodyDiv w:val="1"/>
      <w:marLeft w:val="0"/>
      <w:marRight w:val="0"/>
      <w:marTop w:val="0"/>
      <w:marBottom w:val="0"/>
      <w:divBdr>
        <w:top w:val="none" w:sz="0" w:space="0" w:color="auto"/>
        <w:left w:val="none" w:sz="0" w:space="0" w:color="auto"/>
        <w:bottom w:val="none" w:sz="0" w:space="0" w:color="auto"/>
        <w:right w:val="none" w:sz="0" w:space="0" w:color="auto"/>
      </w:divBdr>
      <w:divsChild>
        <w:div w:id="1030187806">
          <w:marLeft w:val="432"/>
          <w:marRight w:val="0"/>
          <w:marTop w:val="125"/>
          <w:marBottom w:val="0"/>
          <w:divBdr>
            <w:top w:val="none" w:sz="0" w:space="0" w:color="auto"/>
            <w:left w:val="none" w:sz="0" w:space="0" w:color="auto"/>
            <w:bottom w:val="none" w:sz="0" w:space="0" w:color="auto"/>
            <w:right w:val="none" w:sz="0" w:space="0" w:color="auto"/>
          </w:divBdr>
        </w:div>
        <w:div w:id="783771181">
          <w:marLeft w:val="432"/>
          <w:marRight w:val="0"/>
          <w:marTop w:val="125"/>
          <w:marBottom w:val="0"/>
          <w:divBdr>
            <w:top w:val="none" w:sz="0" w:space="0" w:color="auto"/>
            <w:left w:val="none" w:sz="0" w:space="0" w:color="auto"/>
            <w:bottom w:val="none" w:sz="0" w:space="0" w:color="auto"/>
            <w:right w:val="none" w:sz="0" w:space="0" w:color="auto"/>
          </w:divBdr>
        </w:div>
        <w:div w:id="1852600560">
          <w:marLeft w:val="432"/>
          <w:marRight w:val="0"/>
          <w:marTop w:val="125"/>
          <w:marBottom w:val="0"/>
          <w:divBdr>
            <w:top w:val="none" w:sz="0" w:space="0" w:color="auto"/>
            <w:left w:val="none" w:sz="0" w:space="0" w:color="auto"/>
            <w:bottom w:val="none" w:sz="0" w:space="0" w:color="auto"/>
            <w:right w:val="none" w:sz="0" w:space="0" w:color="auto"/>
          </w:divBdr>
        </w:div>
        <w:div w:id="798914267">
          <w:marLeft w:val="432"/>
          <w:marRight w:val="0"/>
          <w:marTop w:val="125"/>
          <w:marBottom w:val="0"/>
          <w:divBdr>
            <w:top w:val="none" w:sz="0" w:space="0" w:color="auto"/>
            <w:left w:val="none" w:sz="0" w:space="0" w:color="auto"/>
            <w:bottom w:val="none" w:sz="0" w:space="0" w:color="auto"/>
            <w:right w:val="none" w:sz="0" w:space="0" w:color="auto"/>
          </w:divBdr>
        </w:div>
        <w:div w:id="492572316">
          <w:marLeft w:val="432"/>
          <w:marRight w:val="0"/>
          <w:marTop w:val="125"/>
          <w:marBottom w:val="0"/>
          <w:divBdr>
            <w:top w:val="none" w:sz="0" w:space="0" w:color="auto"/>
            <w:left w:val="none" w:sz="0" w:space="0" w:color="auto"/>
            <w:bottom w:val="none" w:sz="0" w:space="0" w:color="auto"/>
            <w:right w:val="none" w:sz="0" w:space="0" w:color="auto"/>
          </w:divBdr>
        </w:div>
      </w:divsChild>
    </w:div>
    <w:div w:id="2096704774">
      <w:bodyDiv w:val="1"/>
      <w:marLeft w:val="0"/>
      <w:marRight w:val="0"/>
      <w:marTop w:val="0"/>
      <w:marBottom w:val="0"/>
      <w:divBdr>
        <w:top w:val="none" w:sz="0" w:space="0" w:color="auto"/>
        <w:left w:val="none" w:sz="0" w:space="0" w:color="auto"/>
        <w:bottom w:val="none" w:sz="0" w:space="0" w:color="auto"/>
        <w:right w:val="none" w:sz="0" w:space="0" w:color="auto"/>
      </w:divBdr>
      <w:divsChild>
        <w:div w:id="262418475">
          <w:marLeft w:val="432"/>
          <w:marRight w:val="0"/>
          <w:marTop w:val="115"/>
          <w:marBottom w:val="0"/>
          <w:divBdr>
            <w:top w:val="none" w:sz="0" w:space="0" w:color="auto"/>
            <w:left w:val="none" w:sz="0" w:space="0" w:color="auto"/>
            <w:bottom w:val="none" w:sz="0" w:space="0" w:color="auto"/>
            <w:right w:val="none" w:sz="0" w:space="0" w:color="auto"/>
          </w:divBdr>
        </w:div>
        <w:div w:id="2096629037">
          <w:marLeft w:val="432"/>
          <w:marRight w:val="0"/>
          <w:marTop w:val="125"/>
          <w:marBottom w:val="0"/>
          <w:divBdr>
            <w:top w:val="none" w:sz="0" w:space="0" w:color="auto"/>
            <w:left w:val="none" w:sz="0" w:space="0" w:color="auto"/>
            <w:bottom w:val="none" w:sz="0" w:space="0" w:color="auto"/>
            <w:right w:val="none" w:sz="0" w:space="0" w:color="auto"/>
          </w:divBdr>
        </w:div>
        <w:div w:id="511338910">
          <w:marLeft w:val="432"/>
          <w:marRight w:val="0"/>
          <w:marTop w:val="125"/>
          <w:marBottom w:val="0"/>
          <w:divBdr>
            <w:top w:val="none" w:sz="0" w:space="0" w:color="auto"/>
            <w:left w:val="none" w:sz="0" w:space="0" w:color="auto"/>
            <w:bottom w:val="none" w:sz="0" w:space="0" w:color="auto"/>
            <w:right w:val="none" w:sz="0" w:space="0" w:color="auto"/>
          </w:divBdr>
        </w:div>
        <w:div w:id="1030843171">
          <w:marLeft w:val="432"/>
          <w:marRight w:val="0"/>
          <w:marTop w:val="125"/>
          <w:marBottom w:val="0"/>
          <w:divBdr>
            <w:top w:val="none" w:sz="0" w:space="0" w:color="auto"/>
            <w:left w:val="none" w:sz="0" w:space="0" w:color="auto"/>
            <w:bottom w:val="none" w:sz="0" w:space="0" w:color="auto"/>
            <w:right w:val="none" w:sz="0" w:space="0" w:color="auto"/>
          </w:divBdr>
        </w:div>
        <w:div w:id="794644879">
          <w:marLeft w:val="432"/>
          <w:marRight w:val="0"/>
          <w:marTop w:val="1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17</Pages>
  <Words>4447</Words>
  <Characters>25349</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dc:creator>
  <cp:keywords/>
  <dc:description/>
  <cp:lastModifiedBy>ZACK</cp:lastModifiedBy>
  <cp:revision>71</cp:revision>
  <dcterms:created xsi:type="dcterms:W3CDTF">2019-02-03T16:17:00Z</dcterms:created>
  <dcterms:modified xsi:type="dcterms:W3CDTF">2019-02-07T01:16:00Z</dcterms:modified>
</cp:coreProperties>
</file>